
<file path=[Content_Types].xml><?xml version="1.0" encoding="utf-8"?>
<Types xmlns="http://schemas.openxmlformats.org/package/2006/content-types">
  <Default Extension="xml" ContentType="application/xml"/>
  <Default Extension="jpeg" ContentType="image/jpeg"/>
  <Default Extension="png" ContentType="image/png"/>
  <Default Extension="wdp" ContentType="image/vnd.ms-photo"/>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BE9A0AA" w14:textId="77777777" w:rsidR="00B92D78" w:rsidRDefault="00B92D78" w:rsidP="00B92D78">
      <w:pPr>
        <w:pStyle w:val="Title"/>
      </w:pPr>
      <w:r>
        <w:t>Negative: Court Cameras - Bad</w:t>
      </w:r>
    </w:p>
    <w:p w14:paraId="12CAA0D7" w14:textId="77777777" w:rsidR="00D50237" w:rsidRPr="00E722BF" w:rsidRDefault="00D50237" w:rsidP="00D50237">
      <w:pPr>
        <w:pStyle w:val="Constructive"/>
        <w:jc w:val="center"/>
      </w:pPr>
      <w:r w:rsidRPr="00E722BF">
        <w:t>By Vance Trefethen</w:t>
      </w:r>
    </w:p>
    <w:p w14:paraId="71C14E60" w14:textId="5A5184CF" w:rsidR="00B92D78" w:rsidRDefault="009C73AB">
      <w:pPr>
        <w:pStyle w:val="TOC2"/>
        <w:rPr>
          <w:rFonts w:asciiTheme="minorHAnsi" w:eastAsiaTheme="minorEastAsia" w:hAnsiTheme="minorHAnsi" w:cstheme="minorBidi"/>
          <w:noProof/>
          <w:sz w:val="24"/>
          <w:szCs w:val="24"/>
          <w:lang w:eastAsia="ja-JP"/>
        </w:rPr>
      </w:pPr>
      <w:r>
        <w:rPr>
          <w:b/>
          <w:sz w:val="22"/>
        </w:rPr>
        <w:fldChar w:fldCharType="begin"/>
      </w:r>
      <w:r w:rsidR="006A2CBF">
        <w:instrText xml:space="preserve"> TOC \t "Contention 1,2,Contention 2,3,Title 2,1" </w:instrText>
      </w:r>
      <w:r>
        <w:rPr>
          <w:b/>
          <w:sz w:val="22"/>
        </w:rPr>
        <w:fldChar w:fldCharType="separate"/>
      </w:r>
      <w:r w:rsidR="00B92D78">
        <w:rPr>
          <w:noProof/>
        </w:rPr>
        <w:t>NEGATIVE PHILOSOPHY</w:t>
      </w:r>
      <w:r w:rsidR="00B92D78">
        <w:rPr>
          <w:noProof/>
        </w:rPr>
        <w:tab/>
      </w:r>
      <w:r w:rsidR="00B92D78">
        <w:rPr>
          <w:noProof/>
        </w:rPr>
        <w:fldChar w:fldCharType="begin"/>
      </w:r>
      <w:r w:rsidR="00B92D78">
        <w:rPr>
          <w:noProof/>
        </w:rPr>
        <w:instrText xml:space="preserve"> PAGEREF _Toc304996391 \h </w:instrText>
      </w:r>
      <w:r w:rsidR="00B92D78">
        <w:rPr>
          <w:noProof/>
        </w:rPr>
      </w:r>
      <w:r w:rsidR="00B92D78">
        <w:rPr>
          <w:noProof/>
        </w:rPr>
        <w:fldChar w:fldCharType="separate"/>
      </w:r>
      <w:r w:rsidR="002924B4">
        <w:rPr>
          <w:noProof/>
        </w:rPr>
        <w:t>2</w:t>
      </w:r>
      <w:r w:rsidR="00B92D78">
        <w:rPr>
          <w:noProof/>
        </w:rPr>
        <w:fldChar w:fldCharType="end"/>
      </w:r>
    </w:p>
    <w:p w14:paraId="1FE8A560" w14:textId="331F8F6A" w:rsidR="00B92D78" w:rsidRDefault="00B92D78">
      <w:pPr>
        <w:pStyle w:val="TOC3"/>
        <w:rPr>
          <w:rFonts w:asciiTheme="minorHAnsi" w:eastAsiaTheme="minorEastAsia" w:hAnsiTheme="minorHAnsi" w:cstheme="minorBidi"/>
          <w:noProof/>
          <w:sz w:val="24"/>
          <w:szCs w:val="24"/>
          <w:lang w:eastAsia="ja-JP"/>
        </w:rPr>
      </w:pPr>
      <w:r>
        <w:rPr>
          <w:noProof/>
        </w:rPr>
        <w:t>No net benefits: Disadvantages of cameras far outweigh the benefits</w:t>
      </w:r>
      <w:r>
        <w:rPr>
          <w:noProof/>
        </w:rPr>
        <w:tab/>
      </w:r>
      <w:r>
        <w:rPr>
          <w:noProof/>
        </w:rPr>
        <w:fldChar w:fldCharType="begin"/>
      </w:r>
      <w:r>
        <w:rPr>
          <w:noProof/>
        </w:rPr>
        <w:instrText xml:space="preserve"> PAGEREF _Toc304996392 \h </w:instrText>
      </w:r>
      <w:r>
        <w:rPr>
          <w:noProof/>
        </w:rPr>
      </w:r>
      <w:r>
        <w:rPr>
          <w:noProof/>
        </w:rPr>
        <w:fldChar w:fldCharType="separate"/>
      </w:r>
      <w:r w:rsidR="002924B4">
        <w:rPr>
          <w:noProof/>
        </w:rPr>
        <w:t>2</w:t>
      </w:r>
      <w:r>
        <w:rPr>
          <w:noProof/>
        </w:rPr>
        <w:fldChar w:fldCharType="end"/>
      </w:r>
    </w:p>
    <w:p w14:paraId="3B1D07F3" w14:textId="5CCD9BF0" w:rsidR="00B92D78" w:rsidRDefault="00B92D78">
      <w:pPr>
        <w:pStyle w:val="TOC3"/>
        <w:rPr>
          <w:rFonts w:asciiTheme="minorHAnsi" w:eastAsiaTheme="minorEastAsia" w:hAnsiTheme="minorHAnsi" w:cstheme="minorBidi"/>
          <w:noProof/>
          <w:sz w:val="24"/>
          <w:szCs w:val="24"/>
          <w:lang w:eastAsia="ja-JP"/>
        </w:rPr>
      </w:pPr>
      <w:r>
        <w:rPr>
          <w:noProof/>
        </w:rPr>
        <w:t>No net benefits:  Cameras in court will do more harm than good</w:t>
      </w:r>
      <w:r>
        <w:rPr>
          <w:noProof/>
        </w:rPr>
        <w:tab/>
      </w:r>
      <w:r>
        <w:rPr>
          <w:noProof/>
        </w:rPr>
        <w:fldChar w:fldCharType="begin"/>
      </w:r>
      <w:r>
        <w:rPr>
          <w:noProof/>
        </w:rPr>
        <w:instrText xml:space="preserve"> PAGEREF _Toc304996393 \h </w:instrText>
      </w:r>
      <w:r>
        <w:rPr>
          <w:noProof/>
        </w:rPr>
      </w:r>
      <w:r>
        <w:rPr>
          <w:noProof/>
        </w:rPr>
        <w:fldChar w:fldCharType="separate"/>
      </w:r>
      <w:r w:rsidR="002924B4">
        <w:rPr>
          <w:noProof/>
        </w:rPr>
        <w:t>2</w:t>
      </w:r>
      <w:r>
        <w:rPr>
          <w:noProof/>
        </w:rPr>
        <w:fldChar w:fldCharType="end"/>
      </w:r>
    </w:p>
    <w:p w14:paraId="63C6D855" w14:textId="56E43C80" w:rsidR="00B92D78" w:rsidRDefault="00B92D78">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_Toc304996394 \h </w:instrText>
      </w:r>
      <w:r>
        <w:rPr>
          <w:noProof/>
        </w:rPr>
      </w:r>
      <w:r>
        <w:rPr>
          <w:noProof/>
        </w:rPr>
        <w:fldChar w:fldCharType="separate"/>
      </w:r>
      <w:r w:rsidR="002924B4">
        <w:rPr>
          <w:noProof/>
        </w:rPr>
        <w:t>2</w:t>
      </w:r>
      <w:r>
        <w:rPr>
          <w:noProof/>
        </w:rPr>
        <w:fldChar w:fldCharType="end"/>
      </w:r>
    </w:p>
    <w:p w14:paraId="5E6613A9" w14:textId="0CF1CD13" w:rsidR="00B92D78" w:rsidRDefault="00B92D78">
      <w:pPr>
        <w:pStyle w:val="TOC3"/>
        <w:rPr>
          <w:rFonts w:asciiTheme="minorHAnsi" w:eastAsiaTheme="minorEastAsia" w:hAnsiTheme="minorHAnsi" w:cstheme="minorBidi"/>
          <w:noProof/>
          <w:sz w:val="24"/>
          <w:szCs w:val="24"/>
          <w:lang w:eastAsia="ja-JP"/>
        </w:rPr>
      </w:pPr>
      <w:r>
        <w:rPr>
          <w:noProof/>
        </w:rPr>
        <w:t>Audio of Supreme Court arguments is released now, after the case is over</w:t>
      </w:r>
      <w:r>
        <w:rPr>
          <w:noProof/>
        </w:rPr>
        <w:tab/>
      </w:r>
      <w:r>
        <w:rPr>
          <w:noProof/>
        </w:rPr>
        <w:fldChar w:fldCharType="begin"/>
      </w:r>
      <w:r>
        <w:rPr>
          <w:noProof/>
        </w:rPr>
        <w:instrText xml:space="preserve"> PAGEREF _Toc304996395 \h </w:instrText>
      </w:r>
      <w:r>
        <w:rPr>
          <w:noProof/>
        </w:rPr>
      </w:r>
      <w:r>
        <w:rPr>
          <w:noProof/>
        </w:rPr>
        <w:fldChar w:fldCharType="separate"/>
      </w:r>
      <w:r w:rsidR="002924B4">
        <w:rPr>
          <w:noProof/>
        </w:rPr>
        <w:t>2</w:t>
      </w:r>
      <w:r>
        <w:rPr>
          <w:noProof/>
        </w:rPr>
        <w:fldChar w:fldCharType="end"/>
      </w:r>
    </w:p>
    <w:p w14:paraId="0D0D31FC" w14:textId="33550BD3" w:rsidR="00B92D78" w:rsidRDefault="00B92D78">
      <w:pPr>
        <w:pStyle w:val="TOC3"/>
        <w:rPr>
          <w:rFonts w:asciiTheme="minorHAnsi" w:eastAsiaTheme="minorEastAsia" w:hAnsiTheme="minorHAnsi" w:cstheme="minorBidi"/>
          <w:noProof/>
          <w:sz w:val="24"/>
          <w:szCs w:val="24"/>
          <w:lang w:eastAsia="ja-JP"/>
        </w:rPr>
      </w:pPr>
      <w:r>
        <w:rPr>
          <w:noProof/>
        </w:rPr>
        <w:t>Courts are open now – any further openness could harm civil rights</w:t>
      </w:r>
      <w:r>
        <w:rPr>
          <w:noProof/>
        </w:rPr>
        <w:tab/>
      </w:r>
      <w:r>
        <w:rPr>
          <w:noProof/>
        </w:rPr>
        <w:fldChar w:fldCharType="begin"/>
      </w:r>
      <w:r>
        <w:rPr>
          <w:noProof/>
        </w:rPr>
        <w:instrText xml:space="preserve"> PAGEREF _Toc304996396 \h </w:instrText>
      </w:r>
      <w:r>
        <w:rPr>
          <w:noProof/>
        </w:rPr>
      </w:r>
      <w:r>
        <w:rPr>
          <w:noProof/>
        </w:rPr>
        <w:fldChar w:fldCharType="separate"/>
      </w:r>
      <w:r w:rsidR="002924B4">
        <w:rPr>
          <w:noProof/>
        </w:rPr>
        <w:t>2</w:t>
      </w:r>
      <w:r>
        <w:rPr>
          <w:noProof/>
        </w:rPr>
        <w:fldChar w:fldCharType="end"/>
      </w:r>
    </w:p>
    <w:p w14:paraId="4E434020" w14:textId="60B360C9" w:rsidR="00B92D78" w:rsidRDefault="00B92D78">
      <w:pPr>
        <w:pStyle w:val="TOC3"/>
        <w:rPr>
          <w:rFonts w:asciiTheme="minorHAnsi" w:eastAsiaTheme="minorEastAsia" w:hAnsiTheme="minorHAnsi" w:cstheme="minorBidi"/>
          <w:noProof/>
          <w:sz w:val="24"/>
          <w:szCs w:val="24"/>
          <w:lang w:eastAsia="ja-JP"/>
        </w:rPr>
      </w:pPr>
      <w:r>
        <w:rPr>
          <w:noProof/>
        </w:rPr>
        <w:t>Court is already accountable:  The press and public can attend and observe today.  Cameras add nothing to accountability</w:t>
      </w:r>
      <w:r>
        <w:rPr>
          <w:noProof/>
        </w:rPr>
        <w:tab/>
      </w:r>
      <w:r>
        <w:rPr>
          <w:noProof/>
        </w:rPr>
        <w:fldChar w:fldCharType="begin"/>
      </w:r>
      <w:r>
        <w:rPr>
          <w:noProof/>
        </w:rPr>
        <w:instrText xml:space="preserve"> PAGEREF _Toc304996397 \h </w:instrText>
      </w:r>
      <w:r>
        <w:rPr>
          <w:noProof/>
        </w:rPr>
      </w:r>
      <w:r>
        <w:rPr>
          <w:noProof/>
        </w:rPr>
        <w:fldChar w:fldCharType="separate"/>
      </w:r>
      <w:r w:rsidR="002924B4">
        <w:rPr>
          <w:noProof/>
        </w:rPr>
        <w:t>3</w:t>
      </w:r>
      <w:r>
        <w:rPr>
          <w:noProof/>
        </w:rPr>
        <w:fldChar w:fldCharType="end"/>
      </w:r>
    </w:p>
    <w:p w14:paraId="04FFF295" w14:textId="5C94F5A1" w:rsidR="00B92D78" w:rsidRDefault="00B92D78">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_Toc304996398 \h </w:instrText>
      </w:r>
      <w:r>
        <w:rPr>
          <w:noProof/>
        </w:rPr>
      </w:r>
      <w:r>
        <w:rPr>
          <w:noProof/>
        </w:rPr>
        <w:fldChar w:fldCharType="separate"/>
      </w:r>
      <w:r w:rsidR="002924B4">
        <w:rPr>
          <w:noProof/>
        </w:rPr>
        <w:t>3</w:t>
      </w:r>
      <w:r>
        <w:rPr>
          <w:noProof/>
        </w:rPr>
        <w:fldChar w:fldCharType="end"/>
      </w:r>
    </w:p>
    <w:p w14:paraId="6A09E145" w14:textId="59A00FEE" w:rsidR="00B92D78" w:rsidRDefault="00B92D78">
      <w:pPr>
        <w:pStyle w:val="TOC3"/>
        <w:rPr>
          <w:rFonts w:asciiTheme="minorHAnsi" w:eastAsiaTheme="minorEastAsia" w:hAnsiTheme="minorHAnsi" w:cstheme="minorBidi"/>
          <w:noProof/>
          <w:sz w:val="24"/>
          <w:szCs w:val="24"/>
          <w:lang w:eastAsia="ja-JP"/>
        </w:rPr>
      </w:pPr>
      <w:r>
        <w:rPr>
          <w:noProof/>
        </w:rPr>
        <w:t>“Not accountable” – Response: Federal judges are not supposed to be accountable to the voters.  They’re supposed to be impartial and independent</w:t>
      </w:r>
      <w:r>
        <w:rPr>
          <w:noProof/>
        </w:rPr>
        <w:tab/>
      </w:r>
      <w:r>
        <w:rPr>
          <w:noProof/>
        </w:rPr>
        <w:fldChar w:fldCharType="begin"/>
      </w:r>
      <w:r>
        <w:rPr>
          <w:noProof/>
        </w:rPr>
        <w:instrText xml:space="preserve"> PAGEREF _Toc304996399 \h </w:instrText>
      </w:r>
      <w:r>
        <w:rPr>
          <w:noProof/>
        </w:rPr>
      </w:r>
      <w:r>
        <w:rPr>
          <w:noProof/>
        </w:rPr>
        <w:fldChar w:fldCharType="separate"/>
      </w:r>
      <w:r w:rsidR="002924B4">
        <w:rPr>
          <w:noProof/>
        </w:rPr>
        <w:t>3</w:t>
      </w:r>
      <w:r>
        <w:rPr>
          <w:noProof/>
        </w:rPr>
        <w:fldChar w:fldCharType="end"/>
      </w:r>
    </w:p>
    <w:p w14:paraId="1813F52D" w14:textId="6C90139F" w:rsidR="00B92D78" w:rsidRDefault="00B92D78">
      <w:pPr>
        <w:pStyle w:val="TOC3"/>
        <w:rPr>
          <w:rFonts w:asciiTheme="minorHAnsi" w:eastAsiaTheme="minorEastAsia" w:hAnsiTheme="minorHAnsi" w:cstheme="minorBidi"/>
          <w:noProof/>
          <w:sz w:val="24"/>
          <w:szCs w:val="24"/>
          <w:lang w:eastAsia="ja-JP"/>
        </w:rPr>
      </w:pPr>
      <w:r>
        <w:rPr>
          <w:noProof/>
        </w:rPr>
        <w:t>“Not accountable like the legislature that has cameras” – Response: There are good reasons why the Courts are different from the legislature.  And the standard for cameras in Court is not being equally applied to the legislature.</w:t>
      </w:r>
      <w:r>
        <w:rPr>
          <w:noProof/>
        </w:rPr>
        <w:tab/>
      </w:r>
      <w:r>
        <w:rPr>
          <w:noProof/>
        </w:rPr>
        <w:fldChar w:fldCharType="begin"/>
      </w:r>
      <w:r>
        <w:rPr>
          <w:noProof/>
        </w:rPr>
        <w:instrText xml:space="preserve"> PAGEREF _Toc304996400 \h </w:instrText>
      </w:r>
      <w:r>
        <w:rPr>
          <w:noProof/>
        </w:rPr>
      </w:r>
      <w:r>
        <w:rPr>
          <w:noProof/>
        </w:rPr>
        <w:fldChar w:fldCharType="separate"/>
      </w:r>
      <w:r w:rsidR="002924B4">
        <w:rPr>
          <w:noProof/>
        </w:rPr>
        <w:t>3</w:t>
      </w:r>
      <w:r>
        <w:rPr>
          <w:noProof/>
        </w:rPr>
        <w:fldChar w:fldCharType="end"/>
      </w:r>
    </w:p>
    <w:p w14:paraId="50B18268" w14:textId="6E4DA5C2" w:rsidR="00B92D78" w:rsidRDefault="00B92D78">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_Toc304996401 \h </w:instrText>
      </w:r>
      <w:r>
        <w:rPr>
          <w:noProof/>
        </w:rPr>
      </w:r>
      <w:r>
        <w:rPr>
          <w:noProof/>
        </w:rPr>
        <w:fldChar w:fldCharType="separate"/>
      </w:r>
      <w:r w:rsidR="002924B4">
        <w:rPr>
          <w:noProof/>
        </w:rPr>
        <w:t>4</w:t>
      </w:r>
      <w:r>
        <w:rPr>
          <w:noProof/>
        </w:rPr>
        <w:fldChar w:fldCharType="end"/>
      </w:r>
    </w:p>
    <w:p w14:paraId="44E4BF6D" w14:textId="33DCEC01" w:rsidR="00B92D78" w:rsidRDefault="00B92D78">
      <w:pPr>
        <w:pStyle w:val="TOC3"/>
        <w:rPr>
          <w:rFonts w:asciiTheme="minorHAnsi" w:eastAsiaTheme="minorEastAsia" w:hAnsiTheme="minorHAnsi" w:cstheme="minorBidi"/>
          <w:noProof/>
          <w:sz w:val="24"/>
          <w:szCs w:val="24"/>
          <w:lang w:eastAsia="ja-JP"/>
        </w:rPr>
      </w:pPr>
      <w:r>
        <w:rPr>
          <w:noProof/>
        </w:rPr>
        <w:t>“Cameras work in State courts” – Response:  Doesn’t apply to federal courts, they have different needs</w:t>
      </w:r>
      <w:r>
        <w:rPr>
          <w:noProof/>
        </w:rPr>
        <w:tab/>
      </w:r>
      <w:r>
        <w:rPr>
          <w:noProof/>
        </w:rPr>
        <w:fldChar w:fldCharType="begin"/>
      </w:r>
      <w:r>
        <w:rPr>
          <w:noProof/>
        </w:rPr>
        <w:instrText xml:space="preserve"> PAGEREF _Toc304996402 \h </w:instrText>
      </w:r>
      <w:r>
        <w:rPr>
          <w:noProof/>
        </w:rPr>
      </w:r>
      <w:r>
        <w:rPr>
          <w:noProof/>
        </w:rPr>
        <w:fldChar w:fldCharType="separate"/>
      </w:r>
      <w:r w:rsidR="002924B4">
        <w:rPr>
          <w:noProof/>
        </w:rPr>
        <w:t>4</w:t>
      </w:r>
      <w:r>
        <w:rPr>
          <w:noProof/>
        </w:rPr>
        <w:fldChar w:fldCharType="end"/>
      </w:r>
    </w:p>
    <w:p w14:paraId="169084CD" w14:textId="3D56A4D3" w:rsidR="00B92D78" w:rsidRDefault="00B92D78">
      <w:pPr>
        <w:pStyle w:val="TOC3"/>
        <w:rPr>
          <w:rFonts w:asciiTheme="minorHAnsi" w:eastAsiaTheme="minorEastAsia" w:hAnsiTheme="minorHAnsi" w:cstheme="minorBidi"/>
          <w:noProof/>
          <w:sz w:val="24"/>
          <w:szCs w:val="24"/>
          <w:lang w:eastAsia="ja-JP"/>
        </w:rPr>
      </w:pPr>
      <w:r>
        <w:rPr>
          <w:noProof/>
        </w:rPr>
        <w:t>“Cameras work in State courts” – Response: More study needed.  State experience isn’t uniform</w:t>
      </w:r>
      <w:r>
        <w:rPr>
          <w:noProof/>
        </w:rPr>
        <w:tab/>
      </w:r>
      <w:r>
        <w:rPr>
          <w:noProof/>
        </w:rPr>
        <w:fldChar w:fldCharType="begin"/>
      </w:r>
      <w:r>
        <w:rPr>
          <w:noProof/>
        </w:rPr>
        <w:instrText xml:space="preserve"> PAGEREF _Toc304996403 \h </w:instrText>
      </w:r>
      <w:r>
        <w:rPr>
          <w:noProof/>
        </w:rPr>
      </w:r>
      <w:r>
        <w:rPr>
          <w:noProof/>
        </w:rPr>
        <w:fldChar w:fldCharType="separate"/>
      </w:r>
      <w:r w:rsidR="002924B4">
        <w:rPr>
          <w:noProof/>
        </w:rPr>
        <w:t>4</w:t>
      </w:r>
      <w:r>
        <w:rPr>
          <w:noProof/>
        </w:rPr>
        <w:fldChar w:fldCharType="end"/>
      </w:r>
    </w:p>
    <w:p w14:paraId="41437BE6" w14:textId="3FFE10EA" w:rsidR="00B92D78" w:rsidRDefault="00B92D78">
      <w:pPr>
        <w:pStyle w:val="TOC3"/>
        <w:rPr>
          <w:rFonts w:asciiTheme="minorHAnsi" w:eastAsiaTheme="minorEastAsia" w:hAnsiTheme="minorHAnsi" w:cstheme="minorBidi"/>
          <w:noProof/>
          <w:sz w:val="24"/>
          <w:szCs w:val="24"/>
          <w:lang w:eastAsia="ja-JP"/>
        </w:rPr>
      </w:pPr>
      <w:r>
        <w:rPr>
          <w:noProof/>
        </w:rPr>
        <w:t>“Studies show cameras in court work fine” – Response:  State court studies are flawed</w:t>
      </w:r>
      <w:r>
        <w:rPr>
          <w:noProof/>
        </w:rPr>
        <w:tab/>
      </w:r>
      <w:r>
        <w:rPr>
          <w:noProof/>
        </w:rPr>
        <w:fldChar w:fldCharType="begin"/>
      </w:r>
      <w:r>
        <w:rPr>
          <w:noProof/>
        </w:rPr>
        <w:instrText xml:space="preserve"> PAGEREF _Toc304996404 \h </w:instrText>
      </w:r>
      <w:r>
        <w:rPr>
          <w:noProof/>
        </w:rPr>
      </w:r>
      <w:r>
        <w:rPr>
          <w:noProof/>
        </w:rPr>
        <w:fldChar w:fldCharType="separate"/>
      </w:r>
      <w:r w:rsidR="002924B4">
        <w:rPr>
          <w:noProof/>
        </w:rPr>
        <w:t>4</w:t>
      </w:r>
      <w:r>
        <w:rPr>
          <w:noProof/>
        </w:rPr>
        <w:fldChar w:fldCharType="end"/>
      </w:r>
    </w:p>
    <w:p w14:paraId="54F4EEB6" w14:textId="10DBA7D1" w:rsidR="00B92D78" w:rsidRDefault="00B92D78">
      <w:pPr>
        <w:pStyle w:val="TOC3"/>
        <w:rPr>
          <w:rFonts w:asciiTheme="minorHAnsi" w:eastAsiaTheme="minorEastAsia" w:hAnsiTheme="minorHAnsi" w:cstheme="minorBidi"/>
          <w:noProof/>
          <w:sz w:val="24"/>
          <w:szCs w:val="24"/>
          <w:lang w:eastAsia="ja-JP"/>
        </w:rPr>
      </w:pPr>
      <w:r>
        <w:rPr>
          <w:noProof/>
        </w:rPr>
        <w:t>No educational value:  TV coverage will only show 1 minute or less</w:t>
      </w:r>
      <w:r>
        <w:rPr>
          <w:noProof/>
        </w:rPr>
        <w:tab/>
      </w:r>
      <w:r>
        <w:rPr>
          <w:noProof/>
        </w:rPr>
        <w:fldChar w:fldCharType="begin"/>
      </w:r>
      <w:r>
        <w:rPr>
          <w:noProof/>
        </w:rPr>
        <w:instrText xml:space="preserve"> PAGEREF _Toc304996405 \h </w:instrText>
      </w:r>
      <w:r>
        <w:rPr>
          <w:noProof/>
        </w:rPr>
      </w:r>
      <w:r>
        <w:rPr>
          <w:noProof/>
        </w:rPr>
        <w:fldChar w:fldCharType="separate"/>
      </w:r>
      <w:r w:rsidR="002924B4">
        <w:rPr>
          <w:noProof/>
        </w:rPr>
        <w:t>5</w:t>
      </w:r>
      <w:r>
        <w:rPr>
          <w:noProof/>
        </w:rPr>
        <w:fldChar w:fldCharType="end"/>
      </w:r>
    </w:p>
    <w:p w14:paraId="537692E2" w14:textId="55C1C95A" w:rsidR="00B92D78" w:rsidRDefault="00B92D78">
      <w:pPr>
        <w:pStyle w:val="TOC3"/>
        <w:rPr>
          <w:rFonts w:asciiTheme="minorHAnsi" w:eastAsiaTheme="minorEastAsia" w:hAnsiTheme="minorHAnsi" w:cstheme="minorBidi"/>
          <w:noProof/>
          <w:sz w:val="24"/>
          <w:szCs w:val="24"/>
          <w:lang w:eastAsia="ja-JP"/>
        </w:rPr>
      </w:pPr>
      <w:r>
        <w:rPr>
          <w:noProof/>
        </w:rPr>
        <w:t>No “accountability” benefit:  Lifetime-appointed federal judges don’t have the same accountability as elected politicians</w:t>
      </w:r>
      <w:r>
        <w:rPr>
          <w:noProof/>
        </w:rPr>
        <w:tab/>
      </w:r>
      <w:r>
        <w:rPr>
          <w:noProof/>
        </w:rPr>
        <w:fldChar w:fldCharType="begin"/>
      </w:r>
      <w:r>
        <w:rPr>
          <w:noProof/>
        </w:rPr>
        <w:instrText xml:space="preserve"> PAGEREF _Toc304996406 \h </w:instrText>
      </w:r>
      <w:r>
        <w:rPr>
          <w:noProof/>
        </w:rPr>
      </w:r>
      <w:r>
        <w:rPr>
          <w:noProof/>
        </w:rPr>
        <w:fldChar w:fldCharType="separate"/>
      </w:r>
      <w:r w:rsidR="002924B4">
        <w:rPr>
          <w:noProof/>
        </w:rPr>
        <w:t>5</w:t>
      </w:r>
      <w:r>
        <w:rPr>
          <w:noProof/>
        </w:rPr>
        <w:fldChar w:fldCharType="end"/>
      </w:r>
    </w:p>
    <w:p w14:paraId="06EDCEFB" w14:textId="06566607" w:rsidR="00B92D78" w:rsidRDefault="00B92D78">
      <w:pPr>
        <w:pStyle w:val="TOC3"/>
        <w:rPr>
          <w:rFonts w:asciiTheme="minorHAnsi" w:eastAsiaTheme="minorEastAsia" w:hAnsiTheme="minorHAnsi" w:cstheme="minorBidi"/>
          <w:noProof/>
          <w:sz w:val="24"/>
          <w:szCs w:val="24"/>
          <w:lang w:eastAsia="ja-JP"/>
        </w:rPr>
      </w:pPr>
      <w:r>
        <w:rPr>
          <w:noProof/>
        </w:rPr>
        <w:t>No accountability benefit:  Watching oral appellate arguments would not help the public evaluate a judge</w:t>
      </w:r>
      <w:r>
        <w:rPr>
          <w:noProof/>
        </w:rPr>
        <w:tab/>
      </w:r>
      <w:r>
        <w:rPr>
          <w:noProof/>
        </w:rPr>
        <w:fldChar w:fldCharType="begin"/>
      </w:r>
      <w:r>
        <w:rPr>
          <w:noProof/>
        </w:rPr>
        <w:instrText xml:space="preserve"> PAGEREF _Toc304996407 \h </w:instrText>
      </w:r>
      <w:r>
        <w:rPr>
          <w:noProof/>
        </w:rPr>
      </w:r>
      <w:r>
        <w:rPr>
          <w:noProof/>
        </w:rPr>
        <w:fldChar w:fldCharType="separate"/>
      </w:r>
      <w:r w:rsidR="002924B4">
        <w:rPr>
          <w:noProof/>
        </w:rPr>
        <w:t>6</w:t>
      </w:r>
      <w:r>
        <w:rPr>
          <w:noProof/>
        </w:rPr>
        <w:fldChar w:fldCharType="end"/>
      </w:r>
    </w:p>
    <w:p w14:paraId="6C2A35B8" w14:textId="3B94D656" w:rsidR="00B92D78" w:rsidRDefault="00B92D78">
      <w:pPr>
        <w:pStyle w:val="TOC3"/>
        <w:rPr>
          <w:rFonts w:asciiTheme="minorHAnsi" w:eastAsiaTheme="minorEastAsia" w:hAnsiTheme="minorHAnsi" w:cstheme="minorBidi"/>
          <w:noProof/>
          <w:sz w:val="24"/>
          <w:szCs w:val="24"/>
          <w:lang w:eastAsia="ja-JP"/>
        </w:rPr>
      </w:pPr>
      <w:r>
        <w:rPr>
          <w:noProof/>
        </w:rPr>
        <w:t>Cameras won’t inspire better behavior by judges:  After all, AFF will also argue that everyone forgets the cameras are there</w:t>
      </w:r>
      <w:r>
        <w:rPr>
          <w:noProof/>
        </w:rPr>
        <w:tab/>
      </w:r>
      <w:r>
        <w:rPr>
          <w:noProof/>
        </w:rPr>
        <w:fldChar w:fldCharType="begin"/>
      </w:r>
      <w:r>
        <w:rPr>
          <w:noProof/>
        </w:rPr>
        <w:instrText xml:space="preserve"> PAGEREF _Toc304996408 \h </w:instrText>
      </w:r>
      <w:r>
        <w:rPr>
          <w:noProof/>
        </w:rPr>
      </w:r>
      <w:r>
        <w:rPr>
          <w:noProof/>
        </w:rPr>
        <w:fldChar w:fldCharType="separate"/>
      </w:r>
      <w:r w:rsidR="002924B4">
        <w:rPr>
          <w:noProof/>
        </w:rPr>
        <w:t>6</w:t>
      </w:r>
      <w:r>
        <w:rPr>
          <w:noProof/>
        </w:rPr>
        <w:fldChar w:fldCharType="end"/>
      </w:r>
    </w:p>
    <w:p w14:paraId="2A5BB913" w14:textId="57EF7922" w:rsidR="00B92D78" w:rsidRDefault="00B92D78">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_Toc304996409 \h </w:instrText>
      </w:r>
      <w:r>
        <w:rPr>
          <w:noProof/>
        </w:rPr>
      </w:r>
      <w:r>
        <w:rPr>
          <w:noProof/>
        </w:rPr>
        <w:fldChar w:fldCharType="separate"/>
      </w:r>
      <w:r w:rsidR="002924B4">
        <w:rPr>
          <w:noProof/>
        </w:rPr>
        <w:t>6</w:t>
      </w:r>
      <w:r>
        <w:rPr>
          <w:noProof/>
        </w:rPr>
        <w:fldChar w:fldCharType="end"/>
      </w:r>
    </w:p>
    <w:p w14:paraId="1BD7D0AA" w14:textId="1906E9AA" w:rsidR="00B92D78" w:rsidRDefault="00B92D78">
      <w:pPr>
        <w:pStyle w:val="TOC2"/>
        <w:rPr>
          <w:rFonts w:asciiTheme="minorHAnsi" w:eastAsiaTheme="minorEastAsia" w:hAnsiTheme="minorHAnsi" w:cstheme="minorBidi"/>
          <w:noProof/>
          <w:sz w:val="24"/>
          <w:szCs w:val="24"/>
          <w:lang w:eastAsia="ja-JP"/>
        </w:rPr>
      </w:pPr>
      <w:r>
        <w:rPr>
          <w:noProof/>
        </w:rPr>
        <w:t>1.  Bad for Court deliberations.</w:t>
      </w:r>
      <w:r>
        <w:rPr>
          <w:noProof/>
        </w:rPr>
        <w:tab/>
      </w:r>
      <w:r>
        <w:rPr>
          <w:noProof/>
        </w:rPr>
        <w:fldChar w:fldCharType="begin"/>
      </w:r>
      <w:r>
        <w:rPr>
          <w:noProof/>
        </w:rPr>
        <w:instrText xml:space="preserve"> PAGEREF _Toc304996410 \h </w:instrText>
      </w:r>
      <w:r>
        <w:rPr>
          <w:noProof/>
        </w:rPr>
      </w:r>
      <w:r>
        <w:rPr>
          <w:noProof/>
        </w:rPr>
        <w:fldChar w:fldCharType="separate"/>
      </w:r>
      <w:r w:rsidR="002924B4">
        <w:rPr>
          <w:noProof/>
        </w:rPr>
        <w:t>6</w:t>
      </w:r>
      <w:r>
        <w:rPr>
          <w:noProof/>
        </w:rPr>
        <w:fldChar w:fldCharType="end"/>
      </w:r>
    </w:p>
    <w:p w14:paraId="416CDD87" w14:textId="393EF035" w:rsidR="00B92D78" w:rsidRDefault="00B92D78">
      <w:pPr>
        <w:pStyle w:val="TOC3"/>
        <w:rPr>
          <w:rFonts w:asciiTheme="minorHAnsi" w:eastAsiaTheme="minorEastAsia" w:hAnsiTheme="minorHAnsi" w:cstheme="minorBidi"/>
          <w:noProof/>
          <w:sz w:val="24"/>
          <w:szCs w:val="24"/>
          <w:lang w:eastAsia="ja-JP"/>
        </w:rPr>
      </w:pPr>
      <w:r>
        <w:rPr>
          <w:noProof/>
        </w:rPr>
        <w:t>Justices Breyer &amp; Kennedy: Cameras would be bad for Court deliberations</w:t>
      </w:r>
      <w:r>
        <w:rPr>
          <w:noProof/>
        </w:rPr>
        <w:tab/>
      </w:r>
      <w:r>
        <w:rPr>
          <w:noProof/>
        </w:rPr>
        <w:fldChar w:fldCharType="begin"/>
      </w:r>
      <w:r>
        <w:rPr>
          <w:noProof/>
        </w:rPr>
        <w:instrText xml:space="preserve"> PAGEREF _Toc304996411 \h </w:instrText>
      </w:r>
      <w:r>
        <w:rPr>
          <w:noProof/>
        </w:rPr>
      </w:r>
      <w:r>
        <w:rPr>
          <w:noProof/>
        </w:rPr>
        <w:fldChar w:fldCharType="separate"/>
      </w:r>
      <w:r w:rsidR="002924B4">
        <w:rPr>
          <w:noProof/>
        </w:rPr>
        <w:t>6</w:t>
      </w:r>
      <w:r>
        <w:rPr>
          <w:noProof/>
        </w:rPr>
        <w:fldChar w:fldCharType="end"/>
      </w:r>
    </w:p>
    <w:p w14:paraId="087B60BC" w14:textId="3E91E5BD" w:rsidR="00B92D78" w:rsidRDefault="00B92D78">
      <w:pPr>
        <w:pStyle w:val="TOC3"/>
        <w:rPr>
          <w:rFonts w:asciiTheme="minorHAnsi" w:eastAsiaTheme="minorEastAsia" w:hAnsiTheme="minorHAnsi" w:cstheme="minorBidi"/>
          <w:noProof/>
          <w:sz w:val="24"/>
          <w:szCs w:val="24"/>
          <w:lang w:eastAsia="ja-JP"/>
        </w:rPr>
      </w:pPr>
      <w:r>
        <w:rPr>
          <w:noProof/>
        </w:rPr>
        <w:t>All studies claiming “no negative impact on behavior” are flawed:  Participants will never admit they acted poorly with cameras</w:t>
      </w:r>
      <w:r>
        <w:rPr>
          <w:noProof/>
        </w:rPr>
        <w:tab/>
      </w:r>
      <w:r>
        <w:rPr>
          <w:noProof/>
        </w:rPr>
        <w:fldChar w:fldCharType="begin"/>
      </w:r>
      <w:r>
        <w:rPr>
          <w:noProof/>
        </w:rPr>
        <w:instrText xml:space="preserve"> PAGEREF _Toc304996412 \h </w:instrText>
      </w:r>
      <w:r>
        <w:rPr>
          <w:noProof/>
        </w:rPr>
      </w:r>
      <w:r>
        <w:rPr>
          <w:noProof/>
        </w:rPr>
        <w:fldChar w:fldCharType="separate"/>
      </w:r>
      <w:r w:rsidR="002924B4">
        <w:rPr>
          <w:noProof/>
        </w:rPr>
        <w:t>7</w:t>
      </w:r>
      <w:r>
        <w:rPr>
          <w:noProof/>
        </w:rPr>
        <w:fldChar w:fldCharType="end"/>
      </w:r>
    </w:p>
    <w:p w14:paraId="003AB3DD" w14:textId="7E275E3F" w:rsidR="00B92D78" w:rsidRDefault="00B92D78">
      <w:pPr>
        <w:pStyle w:val="TOC2"/>
        <w:rPr>
          <w:rFonts w:asciiTheme="minorHAnsi" w:eastAsiaTheme="minorEastAsia" w:hAnsiTheme="minorHAnsi" w:cstheme="minorBidi"/>
          <w:noProof/>
          <w:sz w:val="24"/>
          <w:szCs w:val="24"/>
          <w:lang w:eastAsia="ja-JP"/>
        </w:rPr>
      </w:pPr>
      <w:r>
        <w:rPr>
          <w:noProof/>
        </w:rPr>
        <w:t>2.  Judges retreat</w:t>
      </w:r>
      <w:r>
        <w:rPr>
          <w:noProof/>
        </w:rPr>
        <w:tab/>
      </w:r>
      <w:r>
        <w:rPr>
          <w:noProof/>
        </w:rPr>
        <w:fldChar w:fldCharType="begin"/>
      </w:r>
      <w:r>
        <w:rPr>
          <w:noProof/>
        </w:rPr>
        <w:instrText xml:space="preserve"> PAGEREF _Toc304996413 \h </w:instrText>
      </w:r>
      <w:r>
        <w:rPr>
          <w:noProof/>
        </w:rPr>
      </w:r>
      <w:r>
        <w:rPr>
          <w:noProof/>
        </w:rPr>
        <w:fldChar w:fldCharType="separate"/>
      </w:r>
      <w:r w:rsidR="002924B4">
        <w:rPr>
          <w:noProof/>
        </w:rPr>
        <w:t>7</w:t>
      </w:r>
      <w:r>
        <w:rPr>
          <w:noProof/>
        </w:rPr>
        <w:fldChar w:fldCharType="end"/>
      </w:r>
    </w:p>
    <w:p w14:paraId="6712D52A" w14:textId="475787E1" w:rsidR="00B92D78" w:rsidRDefault="00B92D78">
      <w:pPr>
        <w:pStyle w:val="TOC3"/>
        <w:rPr>
          <w:rFonts w:asciiTheme="minorHAnsi" w:eastAsiaTheme="minorEastAsia" w:hAnsiTheme="minorHAnsi" w:cstheme="minorBidi"/>
          <w:noProof/>
          <w:sz w:val="24"/>
          <w:szCs w:val="24"/>
          <w:lang w:eastAsia="ja-JP"/>
        </w:rPr>
      </w:pPr>
      <w:r>
        <w:rPr>
          <w:noProof/>
        </w:rPr>
        <w:t>Judges who don’t like cameras will do more work privately.  Impact: Turn AFF harms, net reduction in public visibility</w:t>
      </w:r>
      <w:r>
        <w:rPr>
          <w:noProof/>
        </w:rPr>
        <w:tab/>
      </w:r>
      <w:r>
        <w:rPr>
          <w:noProof/>
        </w:rPr>
        <w:fldChar w:fldCharType="begin"/>
      </w:r>
      <w:r>
        <w:rPr>
          <w:noProof/>
        </w:rPr>
        <w:instrText xml:space="preserve"> PAGEREF _Toc304996414 \h </w:instrText>
      </w:r>
      <w:r>
        <w:rPr>
          <w:noProof/>
        </w:rPr>
      </w:r>
      <w:r>
        <w:rPr>
          <w:noProof/>
        </w:rPr>
        <w:fldChar w:fldCharType="separate"/>
      </w:r>
      <w:r w:rsidR="002924B4">
        <w:rPr>
          <w:noProof/>
        </w:rPr>
        <w:t>7</w:t>
      </w:r>
      <w:r>
        <w:rPr>
          <w:noProof/>
        </w:rPr>
        <w:fldChar w:fldCharType="end"/>
      </w:r>
    </w:p>
    <w:p w14:paraId="588888B8" w14:textId="04049949" w:rsidR="00B92D78" w:rsidRDefault="00B92D78">
      <w:pPr>
        <w:pStyle w:val="TOC2"/>
        <w:rPr>
          <w:rFonts w:asciiTheme="minorHAnsi" w:eastAsiaTheme="minorEastAsia" w:hAnsiTheme="minorHAnsi" w:cstheme="minorBidi"/>
          <w:noProof/>
          <w:sz w:val="24"/>
          <w:szCs w:val="24"/>
          <w:lang w:eastAsia="ja-JP"/>
        </w:rPr>
      </w:pPr>
      <w:r>
        <w:rPr>
          <w:noProof/>
        </w:rPr>
        <w:t>3.  Style over substance</w:t>
      </w:r>
      <w:r>
        <w:rPr>
          <w:noProof/>
        </w:rPr>
        <w:tab/>
      </w:r>
      <w:r>
        <w:rPr>
          <w:noProof/>
        </w:rPr>
        <w:fldChar w:fldCharType="begin"/>
      </w:r>
      <w:r>
        <w:rPr>
          <w:noProof/>
        </w:rPr>
        <w:instrText xml:space="preserve"> PAGEREF _Toc304996415 \h </w:instrText>
      </w:r>
      <w:r>
        <w:rPr>
          <w:noProof/>
        </w:rPr>
      </w:r>
      <w:r>
        <w:rPr>
          <w:noProof/>
        </w:rPr>
        <w:fldChar w:fldCharType="separate"/>
      </w:r>
      <w:r w:rsidR="002924B4">
        <w:rPr>
          <w:noProof/>
        </w:rPr>
        <w:t>8</w:t>
      </w:r>
      <w:r>
        <w:rPr>
          <w:noProof/>
        </w:rPr>
        <w:fldChar w:fldCharType="end"/>
      </w:r>
    </w:p>
    <w:p w14:paraId="08F1E89E" w14:textId="3F793121" w:rsidR="00B92D78" w:rsidRDefault="00B92D78">
      <w:pPr>
        <w:pStyle w:val="TOC3"/>
        <w:rPr>
          <w:rFonts w:asciiTheme="minorHAnsi" w:eastAsiaTheme="minorEastAsia" w:hAnsiTheme="minorHAnsi" w:cstheme="minorBidi"/>
          <w:noProof/>
          <w:sz w:val="24"/>
          <w:szCs w:val="24"/>
          <w:lang w:eastAsia="ja-JP"/>
        </w:rPr>
      </w:pPr>
      <w:r>
        <w:rPr>
          <w:noProof/>
        </w:rPr>
        <w:t>Link:  Cameras affect and distort viewer perceptions of events, creating inaccurate perceptions</w:t>
      </w:r>
      <w:r>
        <w:rPr>
          <w:noProof/>
        </w:rPr>
        <w:tab/>
      </w:r>
      <w:r>
        <w:rPr>
          <w:noProof/>
        </w:rPr>
        <w:fldChar w:fldCharType="begin"/>
      </w:r>
      <w:r>
        <w:rPr>
          <w:noProof/>
        </w:rPr>
        <w:instrText xml:space="preserve"> PAGEREF _Toc304996416 \h </w:instrText>
      </w:r>
      <w:r>
        <w:rPr>
          <w:noProof/>
        </w:rPr>
      </w:r>
      <w:r>
        <w:rPr>
          <w:noProof/>
        </w:rPr>
        <w:fldChar w:fldCharType="separate"/>
      </w:r>
      <w:r w:rsidR="002924B4">
        <w:rPr>
          <w:noProof/>
        </w:rPr>
        <w:t>8</w:t>
      </w:r>
      <w:r>
        <w:rPr>
          <w:noProof/>
        </w:rPr>
        <w:fldChar w:fldCharType="end"/>
      </w:r>
    </w:p>
    <w:p w14:paraId="4375ACD8" w14:textId="275E8DE4" w:rsidR="00B92D78" w:rsidRDefault="00B92D78">
      <w:pPr>
        <w:pStyle w:val="TOC3"/>
        <w:rPr>
          <w:rFonts w:asciiTheme="minorHAnsi" w:eastAsiaTheme="minorEastAsia" w:hAnsiTheme="minorHAnsi" w:cstheme="minorBidi"/>
          <w:noProof/>
          <w:sz w:val="24"/>
          <w:szCs w:val="24"/>
          <w:lang w:eastAsia="ja-JP"/>
        </w:rPr>
      </w:pPr>
      <w:r>
        <w:rPr>
          <w:noProof/>
        </w:rPr>
        <w:t>Link:  Cameras promote style over substance, the opposite of what Courts are supposed to do</w:t>
      </w:r>
      <w:r>
        <w:rPr>
          <w:noProof/>
        </w:rPr>
        <w:tab/>
      </w:r>
      <w:r>
        <w:rPr>
          <w:noProof/>
        </w:rPr>
        <w:fldChar w:fldCharType="begin"/>
      </w:r>
      <w:r>
        <w:rPr>
          <w:noProof/>
        </w:rPr>
        <w:instrText xml:space="preserve"> PAGEREF _Toc304996417 \h </w:instrText>
      </w:r>
      <w:r>
        <w:rPr>
          <w:noProof/>
        </w:rPr>
      </w:r>
      <w:r>
        <w:rPr>
          <w:noProof/>
        </w:rPr>
        <w:fldChar w:fldCharType="separate"/>
      </w:r>
      <w:r w:rsidR="002924B4">
        <w:rPr>
          <w:noProof/>
        </w:rPr>
        <w:t>8</w:t>
      </w:r>
      <w:r>
        <w:rPr>
          <w:noProof/>
        </w:rPr>
        <w:fldChar w:fldCharType="end"/>
      </w:r>
    </w:p>
    <w:p w14:paraId="1474C432" w14:textId="71762191" w:rsidR="00B92D78" w:rsidRDefault="00B92D78">
      <w:pPr>
        <w:pStyle w:val="TOC3"/>
        <w:rPr>
          <w:rFonts w:asciiTheme="minorHAnsi" w:eastAsiaTheme="minorEastAsia" w:hAnsiTheme="minorHAnsi" w:cstheme="minorBidi"/>
          <w:noProof/>
          <w:sz w:val="24"/>
          <w:szCs w:val="24"/>
          <w:lang w:eastAsia="ja-JP"/>
        </w:rPr>
      </w:pPr>
      <w:r>
        <w:rPr>
          <w:noProof/>
        </w:rPr>
        <w:t>Link:  Cameras change trials. Example:  The Westerfield case in San Diego</w:t>
      </w:r>
      <w:r>
        <w:rPr>
          <w:noProof/>
        </w:rPr>
        <w:tab/>
      </w:r>
      <w:r>
        <w:rPr>
          <w:noProof/>
        </w:rPr>
        <w:fldChar w:fldCharType="begin"/>
      </w:r>
      <w:r>
        <w:rPr>
          <w:noProof/>
        </w:rPr>
        <w:instrText xml:space="preserve"> PAGEREF _Toc304996418 \h </w:instrText>
      </w:r>
      <w:r>
        <w:rPr>
          <w:noProof/>
        </w:rPr>
      </w:r>
      <w:r>
        <w:rPr>
          <w:noProof/>
        </w:rPr>
        <w:fldChar w:fldCharType="separate"/>
      </w:r>
      <w:r w:rsidR="002924B4">
        <w:rPr>
          <w:noProof/>
        </w:rPr>
        <w:t>9</w:t>
      </w:r>
      <w:r>
        <w:rPr>
          <w:noProof/>
        </w:rPr>
        <w:fldChar w:fldCharType="end"/>
      </w:r>
    </w:p>
    <w:p w14:paraId="5E9770F4" w14:textId="5BF2AB4A" w:rsidR="00B92D78" w:rsidRDefault="00B92D78">
      <w:pPr>
        <w:pStyle w:val="TOC3"/>
        <w:rPr>
          <w:rFonts w:asciiTheme="minorHAnsi" w:eastAsiaTheme="minorEastAsia" w:hAnsiTheme="minorHAnsi" w:cstheme="minorBidi"/>
          <w:noProof/>
          <w:sz w:val="24"/>
          <w:szCs w:val="24"/>
          <w:lang w:eastAsia="ja-JP"/>
        </w:rPr>
      </w:pPr>
      <w:r>
        <w:rPr>
          <w:noProof/>
        </w:rPr>
        <w:t>Impact:  Constitutional rights lost</w:t>
      </w:r>
      <w:r>
        <w:rPr>
          <w:noProof/>
        </w:rPr>
        <w:tab/>
      </w:r>
      <w:r>
        <w:rPr>
          <w:noProof/>
        </w:rPr>
        <w:fldChar w:fldCharType="begin"/>
      </w:r>
      <w:r>
        <w:rPr>
          <w:noProof/>
        </w:rPr>
        <w:instrText xml:space="preserve"> PAGEREF _Toc304996419 \h </w:instrText>
      </w:r>
      <w:r>
        <w:rPr>
          <w:noProof/>
        </w:rPr>
      </w:r>
      <w:r>
        <w:rPr>
          <w:noProof/>
        </w:rPr>
        <w:fldChar w:fldCharType="separate"/>
      </w:r>
      <w:r w:rsidR="002924B4">
        <w:rPr>
          <w:noProof/>
        </w:rPr>
        <w:t>9</w:t>
      </w:r>
      <w:r>
        <w:rPr>
          <w:noProof/>
        </w:rPr>
        <w:fldChar w:fldCharType="end"/>
      </w:r>
    </w:p>
    <w:p w14:paraId="72D522B8" w14:textId="07A21A37" w:rsidR="00B92D78" w:rsidRDefault="00B92D78">
      <w:pPr>
        <w:pStyle w:val="TOC3"/>
        <w:rPr>
          <w:rFonts w:asciiTheme="minorHAnsi" w:eastAsiaTheme="minorEastAsia" w:hAnsiTheme="minorHAnsi" w:cstheme="minorBidi"/>
          <w:noProof/>
          <w:sz w:val="24"/>
          <w:szCs w:val="24"/>
          <w:lang w:eastAsia="ja-JP"/>
        </w:rPr>
      </w:pPr>
      <w:r>
        <w:rPr>
          <w:noProof/>
        </w:rPr>
        <w:t>Impact:  Reduces political debate to the absurd</w:t>
      </w:r>
      <w:r>
        <w:rPr>
          <w:noProof/>
        </w:rPr>
        <w:tab/>
      </w:r>
      <w:r>
        <w:rPr>
          <w:noProof/>
        </w:rPr>
        <w:fldChar w:fldCharType="begin"/>
      </w:r>
      <w:r>
        <w:rPr>
          <w:noProof/>
        </w:rPr>
        <w:instrText xml:space="preserve"> PAGEREF _Toc304996420 \h </w:instrText>
      </w:r>
      <w:r>
        <w:rPr>
          <w:noProof/>
        </w:rPr>
      </w:r>
      <w:r>
        <w:rPr>
          <w:noProof/>
        </w:rPr>
        <w:fldChar w:fldCharType="separate"/>
      </w:r>
      <w:r w:rsidR="002924B4">
        <w:rPr>
          <w:noProof/>
        </w:rPr>
        <w:t>9</w:t>
      </w:r>
      <w:r>
        <w:rPr>
          <w:noProof/>
        </w:rPr>
        <w:fldChar w:fldCharType="end"/>
      </w:r>
    </w:p>
    <w:p w14:paraId="75A1E420" w14:textId="70D46BC5" w:rsidR="00B92D78" w:rsidRDefault="00B92D78">
      <w:pPr>
        <w:pStyle w:val="TOC3"/>
        <w:rPr>
          <w:rFonts w:asciiTheme="minorHAnsi" w:eastAsiaTheme="minorEastAsia" w:hAnsiTheme="minorHAnsi" w:cstheme="minorBidi"/>
          <w:noProof/>
          <w:sz w:val="24"/>
          <w:szCs w:val="24"/>
          <w:lang w:eastAsia="ja-JP"/>
        </w:rPr>
      </w:pPr>
      <w:r>
        <w:rPr>
          <w:noProof/>
        </w:rPr>
        <w:t>Impact:  Participants become long-winded and abrasive.  Example: The O.J. Simpson case</w:t>
      </w:r>
      <w:r>
        <w:rPr>
          <w:noProof/>
        </w:rPr>
        <w:tab/>
      </w:r>
      <w:r>
        <w:rPr>
          <w:noProof/>
        </w:rPr>
        <w:fldChar w:fldCharType="begin"/>
      </w:r>
      <w:r>
        <w:rPr>
          <w:noProof/>
        </w:rPr>
        <w:instrText xml:space="preserve"> PAGEREF _Toc304996421 \h </w:instrText>
      </w:r>
      <w:r>
        <w:rPr>
          <w:noProof/>
        </w:rPr>
      </w:r>
      <w:r>
        <w:rPr>
          <w:noProof/>
        </w:rPr>
        <w:fldChar w:fldCharType="separate"/>
      </w:r>
      <w:r w:rsidR="002924B4">
        <w:rPr>
          <w:noProof/>
        </w:rPr>
        <w:t>10</w:t>
      </w:r>
      <w:r>
        <w:rPr>
          <w:noProof/>
        </w:rPr>
        <w:fldChar w:fldCharType="end"/>
      </w:r>
    </w:p>
    <w:p w14:paraId="5EB9A66B" w14:textId="203762D3" w:rsidR="00B92D78" w:rsidRDefault="00B92D78">
      <w:pPr>
        <w:pStyle w:val="TOC3"/>
        <w:rPr>
          <w:rFonts w:asciiTheme="minorHAnsi" w:eastAsiaTheme="minorEastAsia" w:hAnsiTheme="minorHAnsi" w:cstheme="minorBidi"/>
          <w:noProof/>
          <w:sz w:val="24"/>
          <w:szCs w:val="24"/>
          <w:lang w:eastAsia="ja-JP"/>
        </w:rPr>
      </w:pPr>
      <w:r>
        <w:rPr>
          <w:noProof/>
        </w:rPr>
        <w:t>Impact:  Loss of constitutional rights from courtroom cameras outweighs all benefits</w:t>
      </w:r>
      <w:r>
        <w:rPr>
          <w:noProof/>
        </w:rPr>
        <w:tab/>
      </w:r>
      <w:r>
        <w:rPr>
          <w:noProof/>
        </w:rPr>
        <w:fldChar w:fldCharType="begin"/>
      </w:r>
      <w:r>
        <w:rPr>
          <w:noProof/>
        </w:rPr>
        <w:instrText xml:space="preserve"> PAGEREF _Toc304996422 \h </w:instrText>
      </w:r>
      <w:r>
        <w:rPr>
          <w:noProof/>
        </w:rPr>
      </w:r>
      <w:r>
        <w:rPr>
          <w:noProof/>
        </w:rPr>
        <w:fldChar w:fldCharType="separate"/>
      </w:r>
      <w:r w:rsidR="002924B4">
        <w:rPr>
          <w:noProof/>
        </w:rPr>
        <w:t>10</w:t>
      </w:r>
      <w:r>
        <w:rPr>
          <w:noProof/>
        </w:rPr>
        <w:fldChar w:fldCharType="end"/>
      </w:r>
    </w:p>
    <w:p w14:paraId="13324E63" w14:textId="07D6EEAE" w:rsidR="00B92D78" w:rsidRDefault="00B92D78">
      <w:pPr>
        <w:pStyle w:val="TOC3"/>
        <w:rPr>
          <w:rFonts w:asciiTheme="minorHAnsi" w:eastAsiaTheme="minorEastAsia" w:hAnsiTheme="minorHAnsi" w:cstheme="minorBidi"/>
          <w:noProof/>
          <w:sz w:val="24"/>
          <w:szCs w:val="24"/>
          <w:lang w:eastAsia="ja-JP"/>
        </w:rPr>
      </w:pPr>
      <w:r>
        <w:rPr>
          <w:noProof/>
        </w:rPr>
        <w:t>Impact:  Court proceedings are infused with outside influence from public opinion. Example: O.J. Simpson case</w:t>
      </w:r>
      <w:r>
        <w:rPr>
          <w:noProof/>
        </w:rPr>
        <w:tab/>
      </w:r>
      <w:r>
        <w:rPr>
          <w:noProof/>
        </w:rPr>
        <w:fldChar w:fldCharType="begin"/>
      </w:r>
      <w:r>
        <w:rPr>
          <w:noProof/>
        </w:rPr>
        <w:instrText xml:space="preserve"> PAGEREF _Toc304996423 \h </w:instrText>
      </w:r>
      <w:r>
        <w:rPr>
          <w:noProof/>
        </w:rPr>
      </w:r>
      <w:r>
        <w:rPr>
          <w:noProof/>
        </w:rPr>
        <w:fldChar w:fldCharType="separate"/>
      </w:r>
      <w:r w:rsidR="002924B4">
        <w:rPr>
          <w:noProof/>
        </w:rPr>
        <w:t>10</w:t>
      </w:r>
      <w:r>
        <w:rPr>
          <w:noProof/>
        </w:rPr>
        <w:fldChar w:fldCharType="end"/>
      </w:r>
    </w:p>
    <w:p w14:paraId="0BF5D494" w14:textId="5B8F3B43" w:rsidR="00B92D78" w:rsidRDefault="00B92D78">
      <w:pPr>
        <w:pStyle w:val="TOC3"/>
        <w:rPr>
          <w:rFonts w:asciiTheme="minorHAnsi" w:eastAsiaTheme="minorEastAsia" w:hAnsiTheme="minorHAnsi" w:cstheme="minorBidi"/>
          <w:noProof/>
          <w:sz w:val="24"/>
          <w:szCs w:val="24"/>
          <w:lang w:eastAsia="ja-JP"/>
        </w:rPr>
      </w:pPr>
      <w:r>
        <w:rPr>
          <w:noProof/>
        </w:rPr>
        <w:t>Impact:  Cameras affect the participants and could have far-reaching consequences on the trial</w:t>
      </w:r>
      <w:r>
        <w:rPr>
          <w:noProof/>
        </w:rPr>
        <w:tab/>
      </w:r>
      <w:r>
        <w:rPr>
          <w:noProof/>
        </w:rPr>
        <w:fldChar w:fldCharType="begin"/>
      </w:r>
      <w:r>
        <w:rPr>
          <w:noProof/>
        </w:rPr>
        <w:instrText xml:space="preserve"> PAGEREF _Toc304996424 \h </w:instrText>
      </w:r>
      <w:r>
        <w:rPr>
          <w:noProof/>
        </w:rPr>
      </w:r>
      <w:r>
        <w:rPr>
          <w:noProof/>
        </w:rPr>
        <w:fldChar w:fldCharType="separate"/>
      </w:r>
      <w:r w:rsidR="002924B4">
        <w:rPr>
          <w:noProof/>
        </w:rPr>
        <w:t>11</w:t>
      </w:r>
      <w:r>
        <w:rPr>
          <w:noProof/>
        </w:rPr>
        <w:fldChar w:fldCharType="end"/>
      </w:r>
    </w:p>
    <w:p w14:paraId="70E8F679" w14:textId="20E16012" w:rsidR="00B92D78" w:rsidRDefault="00B92D78">
      <w:pPr>
        <w:pStyle w:val="TOC2"/>
        <w:rPr>
          <w:rFonts w:asciiTheme="minorHAnsi" w:eastAsiaTheme="minorEastAsia" w:hAnsiTheme="minorHAnsi" w:cstheme="minorBidi"/>
          <w:noProof/>
          <w:sz w:val="24"/>
          <w:szCs w:val="24"/>
          <w:lang w:eastAsia="ja-JP"/>
        </w:rPr>
      </w:pPr>
      <w:r>
        <w:rPr>
          <w:noProof/>
        </w:rPr>
        <w:t>4.  Harmful to witnesses  [does not apply to Supreme Court]</w:t>
      </w:r>
      <w:r>
        <w:rPr>
          <w:noProof/>
        </w:rPr>
        <w:tab/>
      </w:r>
      <w:r>
        <w:rPr>
          <w:noProof/>
        </w:rPr>
        <w:fldChar w:fldCharType="begin"/>
      </w:r>
      <w:r>
        <w:rPr>
          <w:noProof/>
        </w:rPr>
        <w:instrText xml:space="preserve"> PAGEREF _Toc304996425 \h </w:instrText>
      </w:r>
      <w:r>
        <w:rPr>
          <w:noProof/>
        </w:rPr>
      </w:r>
      <w:r>
        <w:rPr>
          <w:noProof/>
        </w:rPr>
        <w:fldChar w:fldCharType="separate"/>
      </w:r>
      <w:r w:rsidR="002924B4">
        <w:rPr>
          <w:noProof/>
        </w:rPr>
        <w:t>11</w:t>
      </w:r>
      <w:r>
        <w:rPr>
          <w:noProof/>
        </w:rPr>
        <w:fldChar w:fldCharType="end"/>
      </w:r>
    </w:p>
    <w:p w14:paraId="34446F74" w14:textId="012F4725" w:rsidR="00B92D78" w:rsidRDefault="00B92D78">
      <w:pPr>
        <w:pStyle w:val="TOC3"/>
        <w:rPr>
          <w:rFonts w:asciiTheme="minorHAnsi" w:eastAsiaTheme="minorEastAsia" w:hAnsiTheme="minorHAnsi" w:cstheme="minorBidi"/>
          <w:noProof/>
          <w:sz w:val="24"/>
          <w:szCs w:val="24"/>
          <w:lang w:eastAsia="ja-JP"/>
        </w:rPr>
      </w:pPr>
      <w:r>
        <w:rPr>
          <w:noProof/>
        </w:rPr>
        <w:t>Federal study in Pennsylvania: Witnesses were distracted, more nervous, less willing to come to court, and privacy was violated</w:t>
      </w:r>
      <w:r>
        <w:rPr>
          <w:noProof/>
        </w:rPr>
        <w:tab/>
      </w:r>
      <w:r>
        <w:rPr>
          <w:noProof/>
        </w:rPr>
        <w:fldChar w:fldCharType="begin"/>
      </w:r>
      <w:r>
        <w:rPr>
          <w:noProof/>
        </w:rPr>
        <w:instrText xml:space="preserve"> PAGEREF _Toc304996426 \h </w:instrText>
      </w:r>
      <w:r>
        <w:rPr>
          <w:noProof/>
        </w:rPr>
      </w:r>
      <w:r>
        <w:rPr>
          <w:noProof/>
        </w:rPr>
        <w:fldChar w:fldCharType="separate"/>
      </w:r>
      <w:r w:rsidR="002924B4">
        <w:rPr>
          <w:noProof/>
        </w:rPr>
        <w:t>11</w:t>
      </w:r>
      <w:r>
        <w:rPr>
          <w:noProof/>
        </w:rPr>
        <w:fldChar w:fldCharType="end"/>
      </w:r>
    </w:p>
    <w:p w14:paraId="40747368" w14:textId="0DC8F730" w:rsidR="00B92D78" w:rsidRDefault="00B92D78">
      <w:pPr>
        <w:pStyle w:val="TOC2"/>
        <w:rPr>
          <w:rFonts w:asciiTheme="minorHAnsi" w:eastAsiaTheme="minorEastAsia" w:hAnsiTheme="minorHAnsi" w:cstheme="minorBidi"/>
          <w:noProof/>
          <w:sz w:val="24"/>
          <w:szCs w:val="24"/>
          <w:lang w:eastAsia="ja-JP"/>
        </w:rPr>
      </w:pPr>
      <w:r>
        <w:rPr>
          <w:noProof/>
        </w:rPr>
        <w:t>5.  Tainted testimony.</w:t>
      </w:r>
      <w:r>
        <w:rPr>
          <w:noProof/>
        </w:rPr>
        <w:tab/>
      </w:r>
      <w:r>
        <w:rPr>
          <w:noProof/>
        </w:rPr>
        <w:fldChar w:fldCharType="begin"/>
      </w:r>
      <w:r>
        <w:rPr>
          <w:noProof/>
        </w:rPr>
        <w:instrText xml:space="preserve"> PAGEREF _Toc304996427 \h </w:instrText>
      </w:r>
      <w:r>
        <w:rPr>
          <w:noProof/>
        </w:rPr>
      </w:r>
      <w:r>
        <w:rPr>
          <w:noProof/>
        </w:rPr>
        <w:fldChar w:fldCharType="separate"/>
      </w:r>
      <w:r w:rsidR="002924B4">
        <w:rPr>
          <w:noProof/>
        </w:rPr>
        <w:t>11</w:t>
      </w:r>
      <w:r>
        <w:rPr>
          <w:noProof/>
        </w:rPr>
        <w:fldChar w:fldCharType="end"/>
      </w:r>
    </w:p>
    <w:p w14:paraId="4E7C3472" w14:textId="71BFAE5F" w:rsidR="00B92D78" w:rsidRDefault="00B92D78">
      <w:pPr>
        <w:pStyle w:val="TOC3"/>
        <w:rPr>
          <w:rFonts w:asciiTheme="minorHAnsi" w:eastAsiaTheme="minorEastAsia" w:hAnsiTheme="minorHAnsi" w:cstheme="minorBidi"/>
          <w:noProof/>
          <w:sz w:val="24"/>
          <w:szCs w:val="24"/>
          <w:lang w:eastAsia="ja-JP"/>
        </w:rPr>
      </w:pPr>
      <w:r>
        <w:rPr>
          <w:noProof/>
        </w:rPr>
        <w:t>Link:  Televising the trial could lead to tainted testimony from witnesses</w:t>
      </w:r>
      <w:r>
        <w:rPr>
          <w:noProof/>
        </w:rPr>
        <w:tab/>
      </w:r>
      <w:r>
        <w:rPr>
          <w:noProof/>
        </w:rPr>
        <w:fldChar w:fldCharType="begin"/>
      </w:r>
      <w:r>
        <w:rPr>
          <w:noProof/>
        </w:rPr>
        <w:instrText xml:space="preserve"> PAGEREF _Toc304996428 \h </w:instrText>
      </w:r>
      <w:r>
        <w:rPr>
          <w:noProof/>
        </w:rPr>
      </w:r>
      <w:r>
        <w:rPr>
          <w:noProof/>
        </w:rPr>
        <w:fldChar w:fldCharType="separate"/>
      </w:r>
      <w:r w:rsidR="002924B4">
        <w:rPr>
          <w:noProof/>
        </w:rPr>
        <w:t>11</w:t>
      </w:r>
      <w:r>
        <w:rPr>
          <w:noProof/>
        </w:rPr>
        <w:fldChar w:fldCharType="end"/>
      </w:r>
    </w:p>
    <w:p w14:paraId="0DF4E730" w14:textId="61917838" w:rsidR="00B92D78" w:rsidRDefault="00B92D78">
      <w:pPr>
        <w:pStyle w:val="TOC3"/>
        <w:rPr>
          <w:rFonts w:asciiTheme="minorHAnsi" w:eastAsiaTheme="minorEastAsia" w:hAnsiTheme="minorHAnsi" w:cstheme="minorBidi"/>
          <w:noProof/>
          <w:sz w:val="24"/>
          <w:szCs w:val="24"/>
          <w:lang w:eastAsia="ja-JP"/>
        </w:rPr>
      </w:pPr>
      <w:r>
        <w:rPr>
          <w:noProof/>
        </w:rPr>
        <w:t>Impact:  Can’t get a fair trial because we can’t get open and honest testimony when witnesses know it’s being televised</w:t>
      </w:r>
      <w:r>
        <w:rPr>
          <w:noProof/>
        </w:rPr>
        <w:tab/>
      </w:r>
      <w:r>
        <w:rPr>
          <w:noProof/>
        </w:rPr>
        <w:fldChar w:fldCharType="begin"/>
      </w:r>
      <w:r>
        <w:rPr>
          <w:noProof/>
        </w:rPr>
        <w:instrText xml:space="preserve"> PAGEREF _Toc304996429 \h </w:instrText>
      </w:r>
      <w:r>
        <w:rPr>
          <w:noProof/>
        </w:rPr>
      </w:r>
      <w:r>
        <w:rPr>
          <w:noProof/>
        </w:rPr>
        <w:fldChar w:fldCharType="separate"/>
      </w:r>
      <w:r w:rsidR="002924B4">
        <w:rPr>
          <w:noProof/>
        </w:rPr>
        <w:t>12</w:t>
      </w:r>
      <w:r>
        <w:rPr>
          <w:noProof/>
        </w:rPr>
        <w:fldChar w:fldCharType="end"/>
      </w:r>
    </w:p>
    <w:p w14:paraId="0755D3E3" w14:textId="24BDEEC3" w:rsidR="00B92D78" w:rsidRDefault="00B92D78">
      <w:pPr>
        <w:pStyle w:val="TOC2"/>
        <w:rPr>
          <w:rFonts w:asciiTheme="minorHAnsi" w:eastAsiaTheme="minorEastAsia" w:hAnsiTheme="minorHAnsi" w:cstheme="minorBidi"/>
          <w:noProof/>
          <w:sz w:val="24"/>
          <w:szCs w:val="24"/>
          <w:lang w:eastAsia="ja-JP"/>
        </w:rPr>
      </w:pPr>
      <w:r>
        <w:rPr>
          <w:noProof/>
        </w:rPr>
        <w:t>6.  Security risks.</w:t>
      </w:r>
      <w:r>
        <w:rPr>
          <w:noProof/>
        </w:rPr>
        <w:tab/>
      </w:r>
      <w:r>
        <w:rPr>
          <w:noProof/>
        </w:rPr>
        <w:fldChar w:fldCharType="begin"/>
      </w:r>
      <w:r>
        <w:rPr>
          <w:noProof/>
        </w:rPr>
        <w:instrText xml:space="preserve"> PAGEREF _Toc304996430 \h </w:instrText>
      </w:r>
      <w:r>
        <w:rPr>
          <w:noProof/>
        </w:rPr>
      </w:r>
      <w:r>
        <w:rPr>
          <w:noProof/>
        </w:rPr>
        <w:fldChar w:fldCharType="separate"/>
      </w:r>
      <w:r w:rsidR="002924B4">
        <w:rPr>
          <w:noProof/>
        </w:rPr>
        <w:t>12</w:t>
      </w:r>
      <w:r>
        <w:rPr>
          <w:noProof/>
        </w:rPr>
        <w:fldChar w:fldCharType="end"/>
      </w:r>
    </w:p>
    <w:p w14:paraId="2A98517C" w14:textId="02AE6ED4" w:rsidR="00AE7792" w:rsidRPr="00B92D78" w:rsidRDefault="009C73AB" w:rsidP="00B92D78">
      <w:r>
        <w:fldChar w:fldCharType="end"/>
      </w:r>
      <w:bookmarkStart w:id="0" w:name="_Toc424978724"/>
      <w:bookmarkStart w:id="1" w:name="_Toc304978006"/>
      <w:r w:rsidR="00AE7792">
        <w:br w:type="page"/>
      </w:r>
    </w:p>
    <w:p w14:paraId="4B0E4FCF" w14:textId="77777777" w:rsidR="00B92D78" w:rsidRDefault="00B92D78" w:rsidP="00B92D78">
      <w:pPr>
        <w:pStyle w:val="Title"/>
      </w:pPr>
      <w:bookmarkStart w:id="2" w:name="_Toc424580039"/>
      <w:bookmarkStart w:id="3" w:name="_Toc304977762"/>
      <w:bookmarkEnd w:id="0"/>
      <w:bookmarkEnd w:id="1"/>
      <w:r>
        <w:lastRenderedPageBreak/>
        <w:t>Negative: Court Cameras - Bad</w:t>
      </w:r>
      <w:bookmarkEnd w:id="2"/>
      <w:bookmarkEnd w:id="3"/>
    </w:p>
    <w:p w14:paraId="6C933C35" w14:textId="77777777" w:rsidR="00B92D78" w:rsidRDefault="00B92D78" w:rsidP="00B92D78">
      <w:pPr>
        <w:pStyle w:val="Contention1"/>
      </w:pPr>
      <w:bookmarkStart w:id="4" w:name="_Toc424580040"/>
      <w:bookmarkStart w:id="5" w:name="_Toc304977763"/>
      <w:bookmarkStart w:id="6" w:name="_Toc304996391"/>
      <w:r>
        <w:t>NEGATIVE PHILOSOPHY</w:t>
      </w:r>
      <w:bookmarkEnd w:id="4"/>
      <w:bookmarkEnd w:id="5"/>
      <w:bookmarkEnd w:id="6"/>
    </w:p>
    <w:p w14:paraId="6779B390" w14:textId="77777777" w:rsidR="00B92D78" w:rsidRDefault="00B92D78" w:rsidP="00B92D78">
      <w:pPr>
        <w:pStyle w:val="Contention2"/>
      </w:pPr>
      <w:bookmarkStart w:id="7" w:name="_Toc424580041"/>
      <w:bookmarkStart w:id="8" w:name="_Toc304977764"/>
      <w:bookmarkStart w:id="9" w:name="_Toc304996392"/>
      <w:r>
        <w:t>No net benefits: Disadvantages of cameras far outweigh the benefits</w:t>
      </w:r>
      <w:bookmarkEnd w:id="7"/>
      <w:bookmarkEnd w:id="8"/>
      <w:bookmarkEnd w:id="9"/>
    </w:p>
    <w:p w14:paraId="42EA9452" w14:textId="77777777" w:rsidR="00B92D78" w:rsidRDefault="00B92D78" w:rsidP="00B92D78">
      <w:pPr>
        <w:pStyle w:val="Citation3"/>
      </w:pPr>
      <w:r w:rsidRPr="001D6E61">
        <w:rPr>
          <w:u w:val="single"/>
        </w:rPr>
        <w:t>Judge Jan E. Dubois 2005.</w:t>
      </w:r>
      <w:r>
        <w:t xml:space="preserve"> (federal judge in the Eastern District of Pennsylvania) testimony before the Senate Judiciary Committee, “Cameras in the Courtroom” 9 Nov 2005 </w:t>
      </w:r>
      <w:hyperlink r:id="rId8" w:history="1">
        <w:r w:rsidRPr="00B23813">
          <w:rPr>
            <w:rStyle w:val="Hyperlink"/>
          </w:rPr>
          <w:t>http://www.gpo.gov/fdsys/pkg/CHRG-109shrg26506/pdf/CHRG-109shrg26506.pdf</w:t>
        </w:r>
      </w:hyperlink>
      <w:r>
        <w:t xml:space="preserve"> </w:t>
      </w:r>
    </w:p>
    <w:p w14:paraId="3C48F50A" w14:textId="77777777" w:rsidR="00B92D78" w:rsidRPr="000E5165" w:rsidRDefault="00B92D78" w:rsidP="00B92D78">
      <w:pPr>
        <w:pStyle w:val="Evidence"/>
      </w:pPr>
      <w:r w:rsidRPr="000E5165">
        <w:t>I will say this about cameras in the courtroom: My personal view is that the disadvantages far outweigh the advantages. I say that mindful of the fact that our courtrooms have to be open, and indeed I think they are open. My concern about cameras in the courtroom stems from the fact that I think t</w:t>
      </w:r>
      <w:r>
        <w:t>he cameras do more than just re</w:t>
      </w:r>
      <w:r w:rsidRPr="000E5165">
        <w:t>port proceedings. They affect the substance of the proceedings, and I say that based on my experience</w:t>
      </w:r>
      <w:r>
        <w:t xml:space="preserve"> as a trial judge and my experi</w:t>
      </w:r>
      <w:r w:rsidRPr="000E5165">
        <w:t xml:space="preserve">ence for 30 years as a trial attorney. </w:t>
      </w:r>
    </w:p>
    <w:p w14:paraId="55ED6603" w14:textId="77777777" w:rsidR="00B92D78" w:rsidRDefault="00B92D78" w:rsidP="00B92D78">
      <w:pPr>
        <w:pStyle w:val="Contention2"/>
      </w:pPr>
      <w:bookmarkStart w:id="10" w:name="_Toc424580042"/>
      <w:bookmarkStart w:id="11" w:name="_Toc304977765"/>
      <w:bookmarkStart w:id="12" w:name="_Toc304996393"/>
      <w:r>
        <w:t>No net benefits:  Cameras in court will do more harm than good</w:t>
      </w:r>
      <w:bookmarkEnd w:id="10"/>
      <w:bookmarkEnd w:id="11"/>
      <w:bookmarkEnd w:id="12"/>
    </w:p>
    <w:p w14:paraId="0F6F51B7" w14:textId="77777777" w:rsidR="00B92D78" w:rsidRPr="0045245F" w:rsidRDefault="00530806" w:rsidP="00B92D78">
      <w:pPr>
        <w:pStyle w:val="Citation3"/>
        <w:rPr>
          <w:u w:color="00007F"/>
        </w:rPr>
      </w:pPr>
      <w:hyperlink r:id="rId9" w:tgtFrame="_blank" w:tooltip="View other papers by this author" w:history="1">
        <w:r w:rsidR="00B92D78" w:rsidRPr="00C30D89">
          <w:rPr>
            <w:szCs w:val="17"/>
            <w:u w:val="single"/>
          </w:rPr>
          <w:t>Prof. Nancy S. Marder 2011</w:t>
        </w:r>
        <w:r w:rsidR="00B92D78" w:rsidRPr="008F6D4B">
          <w:rPr>
            <w:rStyle w:val="apple-converted-space"/>
            <w:szCs w:val="17"/>
          </w:rPr>
          <w:t> </w:t>
        </w:r>
        <w:r w:rsidR="00B92D78">
          <w:rPr>
            <w:rStyle w:val="apple-converted-space"/>
            <w:szCs w:val="17"/>
          </w:rPr>
          <w:t>(</w:t>
        </w:r>
        <w:r w:rsidR="00B92D78" w:rsidRPr="008F6D4B">
          <w:rPr>
            <w:rStyle w:val="apple-converted-space"/>
            <w:szCs w:val="17"/>
          </w:rPr>
          <w:t>Professor of Law &amp; Director of the Justice John Paul Stevens Jury Center, Chicago</w:t>
        </w:r>
        <w:r w:rsidR="00B92D78">
          <w:rPr>
            <w:rStyle w:val="apple-converted-space"/>
            <w:szCs w:val="17"/>
          </w:rPr>
          <w:t xml:space="preserve">-Kent  College of Law) </w:t>
        </w:r>
      </w:hyperlink>
      <w:r w:rsidR="00B92D78">
        <w:rPr>
          <w:szCs w:val="20"/>
        </w:rPr>
        <w:t xml:space="preserve"> </w:t>
      </w:r>
      <w:r w:rsidR="00B92D78" w:rsidRPr="008F6D4B">
        <w:rPr>
          <w:szCs w:val="20"/>
        </w:rPr>
        <w:t>Illinois Institute of Technology - Chicago-Kent College of Law</w:t>
      </w:r>
      <w:r w:rsidR="00B92D78">
        <w:rPr>
          <w:szCs w:val="20"/>
        </w:rPr>
        <w:t xml:space="preserve">  </w:t>
      </w:r>
      <w:r w:rsidR="00B92D78" w:rsidRPr="008F6D4B">
        <w:rPr>
          <w:szCs w:val="20"/>
        </w:rPr>
        <w:t>December 6, 2011</w:t>
      </w:r>
      <w:r w:rsidR="00B92D78">
        <w:rPr>
          <w:szCs w:val="20"/>
        </w:rPr>
        <w:t xml:space="preserve"> </w:t>
      </w:r>
      <w:r w:rsidR="00B92D78" w:rsidRPr="00C30D89">
        <w:rPr>
          <w:szCs w:val="20"/>
        </w:rPr>
        <w:t>ARIZONA STATE LAW JOURNAL</w:t>
      </w:r>
      <w:r w:rsidR="00B92D78">
        <w:rPr>
          <w:szCs w:val="20"/>
        </w:rPr>
        <w:t xml:space="preserve"> </w:t>
      </w:r>
      <w:r w:rsidR="00B92D78" w:rsidRPr="008F6D4B">
        <w:t>The Conundrum of Cameras in the Courtroom</w:t>
      </w:r>
      <w:r w:rsidR="00B92D78">
        <w:t xml:space="preserve"> </w:t>
      </w:r>
      <w:r w:rsidR="00B92D78">
        <w:rPr>
          <w:szCs w:val="20"/>
        </w:rPr>
        <w:t xml:space="preserve"> </w:t>
      </w:r>
      <w:hyperlink r:id="rId10" w:history="1">
        <w:r w:rsidR="00B92D78" w:rsidRPr="00275958">
          <w:rPr>
            <w:rStyle w:val="Hyperlink"/>
          </w:rPr>
          <w:t>http://papers.ssrn.com/sol3/papers.cfm?abstract_id=1969115</w:t>
        </w:r>
      </w:hyperlink>
    </w:p>
    <w:p w14:paraId="3C9E9E0A" w14:textId="77777777" w:rsidR="00B92D78" w:rsidRDefault="00B92D78" w:rsidP="00B92D78">
      <w:pPr>
        <w:pStyle w:val="Evidence"/>
      </w:pPr>
      <w:bookmarkStart w:id="13" w:name="_GoBack"/>
      <w:r>
        <w:rPr>
          <w:noProof/>
          <w:lang w:eastAsia="en-US"/>
        </w:rPr>
        <w:drawing>
          <wp:inline distT="0" distB="0" distL="0" distR="0" wp14:anchorId="5613FAC7" wp14:editId="02301A47">
            <wp:extent cx="3848100" cy="89154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3848100" cy="891540"/>
                    </a:xfrm>
                    <a:prstGeom prst="rect">
                      <a:avLst/>
                    </a:prstGeom>
                    <a:noFill/>
                    <a:ln w="9525">
                      <a:noFill/>
                      <a:miter lim="800000"/>
                      <a:headEnd/>
                      <a:tailEnd/>
                    </a:ln>
                  </pic:spPr>
                </pic:pic>
              </a:graphicData>
            </a:graphic>
          </wp:inline>
        </w:drawing>
      </w:r>
      <w:bookmarkEnd w:id="13"/>
    </w:p>
    <w:p w14:paraId="2C21C731" w14:textId="77777777" w:rsidR="00B92D78" w:rsidRDefault="00B92D78" w:rsidP="00B92D78">
      <w:pPr>
        <w:pStyle w:val="Contention1"/>
      </w:pPr>
      <w:bookmarkStart w:id="14" w:name="_Toc424580043"/>
      <w:bookmarkStart w:id="15" w:name="_Toc304977766"/>
      <w:bookmarkStart w:id="16" w:name="_Toc304996394"/>
      <w:r>
        <w:t>INHERENCY</w:t>
      </w:r>
      <w:bookmarkEnd w:id="14"/>
      <w:bookmarkEnd w:id="15"/>
      <w:bookmarkEnd w:id="16"/>
    </w:p>
    <w:p w14:paraId="26E3694F" w14:textId="77777777" w:rsidR="00B92D78" w:rsidRDefault="00B92D78" w:rsidP="00B92D78">
      <w:pPr>
        <w:pStyle w:val="Contention2"/>
      </w:pPr>
      <w:bookmarkStart w:id="17" w:name="_Toc424580044"/>
      <w:bookmarkStart w:id="18" w:name="_Toc304977767"/>
      <w:bookmarkStart w:id="19" w:name="_Toc304996395"/>
      <w:r>
        <w:t>Audio of Supreme Court arguments is released now, after the case is over</w:t>
      </w:r>
      <w:bookmarkEnd w:id="17"/>
      <w:bookmarkEnd w:id="18"/>
      <w:bookmarkEnd w:id="19"/>
    </w:p>
    <w:p w14:paraId="7D4BD29D" w14:textId="77777777" w:rsidR="00B92D78" w:rsidRDefault="00B92D78" w:rsidP="00B92D78">
      <w:pPr>
        <w:pStyle w:val="Citation3"/>
      </w:pPr>
      <w:r w:rsidRPr="0019689D">
        <w:rPr>
          <w:u w:val="single"/>
        </w:rPr>
        <w:t>CBS News 2013</w:t>
      </w:r>
      <w:r>
        <w:t xml:space="preserve">. (journalist Stephanie Condon) 14 Mar 2013 Justices: Cameras would censor Supreme Court </w:t>
      </w:r>
      <w:hyperlink r:id="rId12" w:history="1">
        <w:r w:rsidRPr="00B23813">
          <w:rPr>
            <w:rStyle w:val="Hyperlink"/>
          </w:rPr>
          <w:t>http://federalevidence.com/pdf/other/cameras/Cameras.CBS.HAppr.Com.pdf</w:t>
        </w:r>
      </w:hyperlink>
      <w:r>
        <w:t xml:space="preserve"> </w:t>
      </w:r>
    </w:p>
    <w:p w14:paraId="60DBC5D9" w14:textId="77777777" w:rsidR="00B92D78" w:rsidRDefault="00B92D78" w:rsidP="00B92D78">
      <w:pPr>
        <w:pStyle w:val="Evidence"/>
      </w:pPr>
      <w:r>
        <w:t>Organizations like C-SPAN and Reporters Committee for Freedom of the Press have long said cameras in the courtroom would add more transparency to the democratic process. Congress has pressed the court on the issue as well -- Sen. Charles Grassley, R-Iowa, first introduced legislation that would allow cameras in the Supreme Court in 1999. After that, the Supreme Court began releasing audio, after the fact, of oral arguments.</w:t>
      </w:r>
    </w:p>
    <w:p w14:paraId="6A41F690" w14:textId="77777777" w:rsidR="00B92D78" w:rsidRDefault="00B92D78" w:rsidP="00B92D78">
      <w:pPr>
        <w:pStyle w:val="Contention2"/>
      </w:pPr>
      <w:bookmarkStart w:id="20" w:name="_Toc424580045"/>
      <w:bookmarkStart w:id="21" w:name="_Toc304977768"/>
      <w:bookmarkStart w:id="22" w:name="_Toc304996396"/>
      <w:r>
        <w:t>Courts are open now – any further openness could harm civil rights</w:t>
      </w:r>
      <w:bookmarkEnd w:id="20"/>
      <w:bookmarkEnd w:id="21"/>
      <w:bookmarkEnd w:id="22"/>
    </w:p>
    <w:p w14:paraId="7F9CDF41" w14:textId="77777777" w:rsidR="00B92D78" w:rsidRDefault="00B92D78" w:rsidP="00B92D78">
      <w:pPr>
        <w:pStyle w:val="Citation3"/>
      </w:pPr>
      <w:r w:rsidRPr="001D6E61">
        <w:rPr>
          <w:u w:val="single"/>
        </w:rPr>
        <w:t>Judge Jan E. Dubois 2005.</w:t>
      </w:r>
      <w:r>
        <w:t xml:space="preserve"> (federal judge in the Eastern District of Pennsylvania) testimony before the Senate Judiciary Committee, “Cameras in the Courtroom” 9 Nov 2005 </w:t>
      </w:r>
      <w:r w:rsidRPr="001D6E61">
        <w:t>http://www.gpo.gov/fdsys/pkg/CHRG-109shrg26506/pdf/CHRG-109shrg26506.pdf</w:t>
      </w:r>
    </w:p>
    <w:p w14:paraId="402DC4DD" w14:textId="77777777" w:rsidR="00B92D78" w:rsidRPr="00536A8E" w:rsidRDefault="00B92D78" w:rsidP="00B92D78">
      <w:pPr>
        <w:pStyle w:val="Evidence"/>
      </w:pPr>
      <w:r w:rsidRPr="00536A8E">
        <w:t xml:space="preserve">I am concerned that any compromise of an individual’s right to a fair trial, any intrusion on that right is not warranted because I think we have open courtrooms now and the question is </w:t>
      </w:r>
      <w:proofErr w:type="gramStart"/>
      <w:r w:rsidRPr="00536A8E">
        <w:t>do</w:t>
      </w:r>
      <w:proofErr w:type="gramEnd"/>
      <w:r w:rsidRPr="00536A8E">
        <w:t xml:space="preserve"> we need courtrooms to be more open. And I think if you can answer that question by saying there would be no trampling of individual rights in trials, that is fine. But I don’t think we can say that based on the information that is presently available and I wouldn’t want to sacrifice the right to a fair trial in both civil and criminal cases to make courtrooms more open. And in saying that, I want to add that I certainly favor open courtrooms, but believe our courtrooms are open now. </w:t>
      </w:r>
    </w:p>
    <w:p w14:paraId="36E61CB1" w14:textId="77777777" w:rsidR="00B92D78" w:rsidRDefault="00B92D78" w:rsidP="00B92D78">
      <w:pPr>
        <w:pStyle w:val="Contention2"/>
      </w:pPr>
      <w:bookmarkStart w:id="23" w:name="_Toc424580046"/>
      <w:bookmarkStart w:id="24" w:name="_Toc304977769"/>
      <w:bookmarkStart w:id="25" w:name="_Toc304996397"/>
      <w:r>
        <w:lastRenderedPageBreak/>
        <w:t>Court is already accountable:  The press and public can attend and observe today.  Cameras add nothing to accountability</w:t>
      </w:r>
      <w:bookmarkEnd w:id="23"/>
      <w:bookmarkEnd w:id="24"/>
      <w:bookmarkEnd w:id="25"/>
      <w:r>
        <w:t xml:space="preserve"> </w:t>
      </w:r>
    </w:p>
    <w:p w14:paraId="34E773F0" w14:textId="77777777" w:rsidR="00B92D78" w:rsidRPr="0045245F" w:rsidRDefault="00530806" w:rsidP="00B92D78">
      <w:pPr>
        <w:pStyle w:val="Citation3"/>
        <w:rPr>
          <w:u w:color="00007F"/>
        </w:rPr>
      </w:pPr>
      <w:hyperlink r:id="rId13" w:tgtFrame="_blank" w:tooltip="View other papers by this author" w:history="1">
        <w:r w:rsidR="00B92D78" w:rsidRPr="00C30D89">
          <w:rPr>
            <w:szCs w:val="17"/>
            <w:u w:val="single"/>
          </w:rPr>
          <w:t>Prof. Nancy S. Marder 2011</w:t>
        </w:r>
        <w:r w:rsidR="00B92D78" w:rsidRPr="008F6D4B">
          <w:rPr>
            <w:rStyle w:val="apple-converted-space"/>
            <w:szCs w:val="17"/>
          </w:rPr>
          <w:t> </w:t>
        </w:r>
        <w:r w:rsidR="00B92D78">
          <w:rPr>
            <w:rStyle w:val="apple-converted-space"/>
            <w:szCs w:val="17"/>
          </w:rPr>
          <w:t>(</w:t>
        </w:r>
        <w:r w:rsidR="00B92D78" w:rsidRPr="008F6D4B">
          <w:rPr>
            <w:rStyle w:val="apple-converted-space"/>
            <w:szCs w:val="17"/>
          </w:rPr>
          <w:t>Professor of Law &amp; Director of the Justice John Paul Stevens Jury Center, Chicago</w:t>
        </w:r>
        <w:r w:rsidR="00B92D78">
          <w:rPr>
            <w:rStyle w:val="apple-converted-space"/>
            <w:szCs w:val="17"/>
          </w:rPr>
          <w:t xml:space="preserve">-Kent  College of Law) </w:t>
        </w:r>
      </w:hyperlink>
      <w:r w:rsidR="00B92D78">
        <w:rPr>
          <w:szCs w:val="20"/>
        </w:rPr>
        <w:t xml:space="preserve"> </w:t>
      </w:r>
      <w:r w:rsidR="00B92D78" w:rsidRPr="008F6D4B">
        <w:rPr>
          <w:szCs w:val="20"/>
        </w:rPr>
        <w:t>Illinois Institute of Technology - Chicago-Kent College of Law</w:t>
      </w:r>
      <w:r w:rsidR="00B92D78">
        <w:rPr>
          <w:szCs w:val="20"/>
        </w:rPr>
        <w:t xml:space="preserve">  </w:t>
      </w:r>
      <w:r w:rsidR="00B92D78" w:rsidRPr="008F6D4B">
        <w:rPr>
          <w:szCs w:val="20"/>
        </w:rPr>
        <w:t>December 6, 2011</w:t>
      </w:r>
      <w:r w:rsidR="00B92D78">
        <w:rPr>
          <w:szCs w:val="20"/>
        </w:rPr>
        <w:t xml:space="preserve"> </w:t>
      </w:r>
      <w:r w:rsidR="00B92D78" w:rsidRPr="00C30D89">
        <w:rPr>
          <w:szCs w:val="20"/>
        </w:rPr>
        <w:t>ARIZONA STATE LAW JOURNAL</w:t>
      </w:r>
      <w:r w:rsidR="00B92D78">
        <w:rPr>
          <w:szCs w:val="20"/>
        </w:rPr>
        <w:t xml:space="preserve"> </w:t>
      </w:r>
      <w:r w:rsidR="00B92D78" w:rsidRPr="008F6D4B">
        <w:t>The Conundrum of Cameras in the Courtroom</w:t>
      </w:r>
      <w:r w:rsidR="00B92D78">
        <w:t xml:space="preserve"> </w:t>
      </w:r>
      <w:r w:rsidR="00B92D78">
        <w:rPr>
          <w:szCs w:val="20"/>
        </w:rPr>
        <w:t xml:space="preserve"> </w:t>
      </w:r>
      <w:hyperlink r:id="rId14" w:history="1">
        <w:r w:rsidR="00B92D78" w:rsidRPr="00275958">
          <w:rPr>
            <w:rStyle w:val="Hyperlink"/>
          </w:rPr>
          <w:t>http://papers.ssrn.com/sol3/papers.cfm?abstract_id=1969115</w:t>
        </w:r>
      </w:hyperlink>
    </w:p>
    <w:p w14:paraId="2E579C86" w14:textId="77777777" w:rsidR="00B92D78" w:rsidRDefault="00B92D78" w:rsidP="00B92D78">
      <w:pPr>
        <w:pStyle w:val="Evidence"/>
      </w:pPr>
      <w:r>
        <w:rPr>
          <w:noProof/>
          <w:lang w:eastAsia="en-US"/>
        </w:rPr>
        <w:drawing>
          <wp:inline distT="0" distB="0" distL="0" distR="0" wp14:anchorId="2902BF8B" wp14:editId="697B0CB0">
            <wp:extent cx="3509010" cy="1416287"/>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3512537" cy="1417710"/>
                    </a:xfrm>
                    <a:prstGeom prst="rect">
                      <a:avLst/>
                    </a:prstGeom>
                    <a:noFill/>
                    <a:ln w="9525">
                      <a:noFill/>
                      <a:miter lim="800000"/>
                      <a:headEnd/>
                      <a:tailEnd/>
                    </a:ln>
                  </pic:spPr>
                </pic:pic>
              </a:graphicData>
            </a:graphic>
          </wp:inline>
        </w:drawing>
      </w:r>
    </w:p>
    <w:p w14:paraId="721C8E74" w14:textId="77777777" w:rsidR="00B92D78" w:rsidRDefault="00B92D78" w:rsidP="00B92D78">
      <w:pPr>
        <w:pStyle w:val="Contention1"/>
      </w:pPr>
      <w:bookmarkStart w:id="26" w:name="_Toc424580047"/>
      <w:bookmarkStart w:id="27" w:name="_Toc304977770"/>
      <w:bookmarkStart w:id="28" w:name="_Toc304996398"/>
      <w:r>
        <w:t>HARMS / SIGNIFICANCE</w:t>
      </w:r>
      <w:bookmarkEnd w:id="26"/>
      <w:bookmarkEnd w:id="27"/>
      <w:bookmarkEnd w:id="28"/>
    </w:p>
    <w:p w14:paraId="4C91E6CF" w14:textId="77777777" w:rsidR="00B92D78" w:rsidRDefault="00B92D78" w:rsidP="00B92D78">
      <w:pPr>
        <w:pStyle w:val="Contention2"/>
      </w:pPr>
      <w:bookmarkStart w:id="29" w:name="_Toc424580048"/>
      <w:bookmarkStart w:id="30" w:name="_Toc304977771"/>
      <w:bookmarkStart w:id="31" w:name="_Toc304996399"/>
      <w:r>
        <w:t>“Not accountable” – Response: Federal judges are not supposed to be accountable to the voters.  They’re supposed to be impartial and independent</w:t>
      </w:r>
      <w:bookmarkEnd w:id="29"/>
      <w:bookmarkEnd w:id="30"/>
      <w:bookmarkEnd w:id="31"/>
    </w:p>
    <w:p w14:paraId="145077FB" w14:textId="77777777" w:rsidR="00B92D78" w:rsidRPr="0045245F" w:rsidRDefault="00530806" w:rsidP="00B92D78">
      <w:pPr>
        <w:pStyle w:val="Citation3"/>
        <w:rPr>
          <w:u w:color="00007F"/>
        </w:rPr>
      </w:pPr>
      <w:hyperlink r:id="rId16" w:tgtFrame="_blank" w:tooltip="View other papers by this author" w:history="1">
        <w:r w:rsidR="00B92D78" w:rsidRPr="00C30D89">
          <w:rPr>
            <w:szCs w:val="17"/>
            <w:u w:val="single"/>
          </w:rPr>
          <w:t>Prof. Nancy S. Marder 2011</w:t>
        </w:r>
        <w:r w:rsidR="00B92D78" w:rsidRPr="008F6D4B">
          <w:rPr>
            <w:rStyle w:val="apple-converted-space"/>
            <w:szCs w:val="17"/>
          </w:rPr>
          <w:t> </w:t>
        </w:r>
        <w:r w:rsidR="00B92D78">
          <w:rPr>
            <w:rStyle w:val="apple-converted-space"/>
            <w:szCs w:val="17"/>
          </w:rPr>
          <w:t>(</w:t>
        </w:r>
        <w:r w:rsidR="00B92D78" w:rsidRPr="008F6D4B">
          <w:rPr>
            <w:rStyle w:val="apple-converted-space"/>
            <w:szCs w:val="17"/>
          </w:rPr>
          <w:t>Professor of Law &amp; Director of the Justice John Paul Stevens Jury Center, Chicago</w:t>
        </w:r>
        <w:r w:rsidR="00B92D78">
          <w:rPr>
            <w:rStyle w:val="apple-converted-space"/>
            <w:szCs w:val="17"/>
          </w:rPr>
          <w:t xml:space="preserve">-Kent  College of Law) </w:t>
        </w:r>
      </w:hyperlink>
      <w:r w:rsidR="00B92D78">
        <w:rPr>
          <w:szCs w:val="20"/>
        </w:rPr>
        <w:t xml:space="preserve"> </w:t>
      </w:r>
      <w:r w:rsidR="00B92D78" w:rsidRPr="008F6D4B">
        <w:rPr>
          <w:szCs w:val="20"/>
        </w:rPr>
        <w:t>Illinois Institute of Technology - Chicago-Kent College of Law</w:t>
      </w:r>
      <w:r w:rsidR="00B92D78">
        <w:rPr>
          <w:szCs w:val="20"/>
        </w:rPr>
        <w:t xml:space="preserve">  </w:t>
      </w:r>
      <w:r w:rsidR="00B92D78" w:rsidRPr="008F6D4B">
        <w:rPr>
          <w:szCs w:val="20"/>
        </w:rPr>
        <w:t>December 6, 2011</w:t>
      </w:r>
      <w:r w:rsidR="00B92D78">
        <w:rPr>
          <w:szCs w:val="20"/>
        </w:rPr>
        <w:t xml:space="preserve"> </w:t>
      </w:r>
      <w:r w:rsidR="00B92D78" w:rsidRPr="00C30D89">
        <w:rPr>
          <w:szCs w:val="20"/>
        </w:rPr>
        <w:t>ARIZONA STATE LAW JOURNAL</w:t>
      </w:r>
      <w:r w:rsidR="00B92D78">
        <w:rPr>
          <w:szCs w:val="20"/>
        </w:rPr>
        <w:t xml:space="preserve"> </w:t>
      </w:r>
      <w:r w:rsidR="00B92D78" w:rsidRPr="008F6D4B">
        <w:t>The Conundrum of Cameras in the Courtroom</w:t>
      </w:r>
      <w:r w:rsidR="00B92D78">
        <w:t xml:space="preserve"> </w:t>
      </w:r>
      <w:r w:rsidR="00B92D78">
        <w:rPr>
          <w:szCs w:val="20"/>
        </w:rPr>
        <w:t xml:space="preserve"> </w:t>
      </w:r>
      <w:hyperlink r:id="rId17" w:history="1">
        <w:r w:rsidR="00B92D78" w:rsidRPr="00275958">
          <w:rPr>
            <w:rStyle w:val="Hyperlink"/>
          </w:rPr>
          <w:t>http://papers.ssrn.com/sol3/papers.cfm?abstract_id=1969115</w:t>
        </w:r>
      </w:hyperlink>
    </w:p>
    <w:p w14:paraId="6E17976C" w14:textId="77777777" w:rsidR="00B92D78" w:rsidRDefault="00B92D78" w:rsidP="00B92D78">
      <w:pPr>
        <w:pStyle w:val="Evidence"/>
      </w:pPr>
      <w:r>
        <w:rPr>
          <w:noProof/>
          <w:lang w:eastAsia="en-US"/>
        </w:rPr>
        <w:drawing>
          <wp:inline distT="0" distB="0" distL="0" distR="0" wp14:anchorId="30A2A9EF" wp14:editId="6B5E022D">
            <wp:extent cx="3371850" cy="1287434"/>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3371850" cy="1287434"/>
                    </a:xfrm>
                    <a:prstGeom prst="rect">
                      <a:avLst/>
                    </a:prstGeom>
                    <a:noFill/>
                    <a:ln w="9525">
                      <a:noFill/>
                      <a:miter lim="800000"/>
                      <a:headEnd/>
                      <a:tailEnd/>
                    </a:ln>
                  </pic:spPr>
                </pic:pic>
              </a:graphicData>
            </a:graphic>
          </wp:inline>
        </w:drawing>
      </w:r>
    </w:p>
    <w:p w14:paraId="1A18EFC4" w14:textId="77777777" w:rsidR="00B92D78" w:rsidRDefault="00B92D78" w:rsidP="00B92D78">
      <w:pPr>
        <w:pStyle w:val="Contention2"/>
      </w:pPr>
      <w:bookmarkStart w:id="32" w:name="_Toc424580049"/>
      <w:bookmarkStart w:id="33" w:name="_Toc304977772"/>
      <w:bookmarkStart w:id="34" w:name="_Toc304996400"/>
      <w:r>
        <w:t>“Not accountable like the legislature that has cameras” – Response: There are good reasons why the Courts are different from the legislature.  And the standard for cameras in Court is not being equally applied to the legislature.</w:t>
      </w:r>
      <w:bookmarkEnd w:id="32"/>
      <w:bookmarkEnd w:id="33"/>
      <w:bookmarkEnd w:id="34"/>
    </w:p>
    <w:p w14:paraId="49B2EA79" w14:textId="77777777" w:rsidR="00B92D78" w:rsidRPr="0045245F" w:rsidRDefault="00530806" w:rsidP="00B92D78">
      <w:pPr>
        <w:pStyle w:val="Citation3"/>
        <w:rPr>
          <w:u w:color="00007F"/>
        </w:rPr>
      </w:pPr>
      <w:hyperlink r:id="rId19" w:tgtFrame="_blank" w:tooltip="View other papers by this author" w:history="1">
        <w:r w:rsidR="00B92D78" w:rsidRPr="00C30D89">
          <w:rPr>
            <w:szCs w:val="17"/>
            <w:u w:val="single"/>
          </w:rPr>
          <w:t>Prof. Nancy S. Marder 2011</w:t>
        </w:r>
        <w:r w:rsidR="00B92D78" w:rsidRPr="008F6D4B">
          <w:rPr>
            <w:rStyle w:val="apple-converted-space"/>
            <w:szCs w:val="17"/>
          </w:rPr>
          <w:t> </w:t>
        </w:r>
        <w:r w:rsidR="00B92D78">
          <w:rPr>
            <w:rStyle w:val="apple-converted-space"/>
            <w:szCs w:val="17"/>
          </w:rPr>
          <w:t>(</w:t>
        </w:r>
        <w:r w:rsidR="00B92D78" w:rsidRPr="008F6D4B">
          <w:rPr>
            <w:rStyle w:val="apple-converted-space"/>
            <w:szCs w:val="17"/>
          </w:rPr>
          <w:t>Professor of Law &amp; Director of the Justice John Paul Stevens Jury Center, Chicago</w:t>
        </w:r>
        <w:r w:rsidR="00B92D78">
          <w:rPr>
            <w:rStyle w:val="apple-converted-space"/>
            <w:szCs w:val="17"/>
          </w:rPr>
          <w:t xml:space="preserve">-Kent  College of Law) </w:t>
        </w:r>
      </w:hyperlink>
      <w:r w:rsidR="00B92D78">
        <w:rPr>
          <w:szCs w:val="20"/>
        </w:rPr>
        <w:t xml:space="preserve"> </w:t>
      </w:r>
      <w:r w:rsidR="00B92D78" w:rsidRPr="008F6D4B">
        <w:rPr>
          <w:szCs w:val="20"/>
        </w:rPr>
        <w:t>Illinois Institute of Technology - Chicago-Kent College of Law</w:t>
      </w:r>
      <w:r w:rsidR="00B92D78">
        <w:rPr>
          <w:szCs w:val="20"/>
        </w:rPr>
        <w:t xml:space="preserve">  </w:t>
      </w:r>
      <w:r w:rsidR="00B92D78" w:rsidRPr="008F6D4B">
        <w:rPr>
          <w:szCs w:val="20"/>
        </w:rPr>
        <w:t>December 6, 2011</w:t>
      </w:r>
      <w:r w:rsidR="00B92D78">
        <w:rPr>
          <w:szCs w:val="20"/>
        </w:rPr>
        <w:t xml:space="preserve"> </w:t>
      </w:r>
      <w:r w:rsidR="00B92D78" w:rsidRPr="00C30D89">
        <w:rPr>
          <w:szCs w:val="20"/>
        </w:rPr>
        <w:t>ARIZONA STATE LAW JOURNAL</w:t>
      </w:r>
      <w:r w:rsidR="00B92D78">
        <w:rPr>
          <w:szCs w:val="20"/>
        </w:rPr>
        <w:t xml:space="preserve"> </w:t>
      </w:r>
      <w:r w:rsidR="00B92D78" w:rsidRPr="008F6D4B">
        <w:t>The Conundrum of Cameras in the Courtroom</w:t>
      </w:r>
      <w:r w:rsidR="00B92D78">
        <w:t xml:space="preserve"> </w:t>
      </w:r>
      <w:r w:rsidR="00B92D78">
        <w:rPr>
          <w:szCs w:val="20"/>
        </w:rPr>
        <w:t xml:space="preserve"> </w:t>
      </w:r>
      <w:hyperlink r:id="rId20" w:history="1">
        <w:r w:rsidR="00B92D78" w:rsidRPr="00275958">
          <w:rPr>
            <w:rStyle w:val="Hyperlink"/>
          </w:rPr>
          <w:t>http://papers.ssrn.com/sol3/papers.cfm?abstract_id=1969115</w:t>
        </w:r>
      </w:hyperlink>
    </w:p>
    <w:p w14:paraId="6FDA0D9A" w14:textId="77777777" w:rsidR="00B92D78" w:rsidRDefault="00B92D78" w:rsidP="00B92D78">
      <w:pPr>
        <w:pStyle w:val="Evidence"/>
      </w:pPr>
      <w:r>
        <w:rPr>
          <w:noProof/>
          <w:lang w:eastAsia="en-US"/>
        </w:rPr>
        <w:drawing>
          <wp:inline distT="0" distB="0" distL="0" distR="0" wp14:anchorId="108655B6" wp14:editId="0C92E72F">
            <wp:extent cx="3832860" cy="157734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3832860" cy="1577340"/>
                    </a:xfrm>
                    <a:prstGeom prst="rect">
                      <a:avLst/>
                    </a:prstGeom>
                    <a:noFill/>
                    <a:ln w="9525">
                      <a:noFill/>
                      <a:miter lim="800000"/>
                      <a:headEnd/>
                      <a:tailEnd/>
                    </a:ln>
                  </pic:spPr>
                </pic:pic>
              </a:graphicData>
            </a:graphic>
          </wp:inline>
        </w:drawing>
      </w:r>
    </w:p>
    <w:p w14:paraId="1B48D17F" w14:textId="77777777" w:rsidR="00B92D78" w:rsidRDefault="00B92D78" w:rsidP="00B92D78">
      <w:pPr>
        <w:pStyle w:val="Contention1"/>
      </w:pPr>
      <w:bookmarkStart w:id="35" w:name="_Toc424580050"/>
      <w:bookmarkStart w:id="36" w:name="_Toc304977773"/>
      <w:bookmarkStart w:id="37" w:name="_Toc304996401"/>
      <w:r>
        <w:lastRenderedPageBreak/>
        <w:t>SOLVENCY</w:t>
      </w:r>
      <w:bookmarkEnd w:id="35"/>
      <w:bookmarkEnd w:id="36"/>
      <w:bookmarkEnd w:id="37"/>
    </w:p>
    <w:p w14:paraId="5399B50D" w14:textId="77777777" w:rsidR="00B92D78" w:rsidRDefault="00B92D78" w:rsidP="00B92D78">
      <w:pPr>
        <w:pStyle w:val="Contention2"/>
      </w:pPr>
      <w:bookmarkStart w:id="38" w:name="_Toc424580051"/>
      <w:bookmarkStart w:id="39" w:name="_Toc304977774"/>
      <w:bookmarkStart w:id="40" w:name="_Toc304996402"/>
      <w:r>
        <w:t>“Cameras work in State courts” – Response:  Doesn’t apply to federal courts, they have different needs</w:t>
      </w:r>
      <w:bookmarkEnd w:id="38"/>
      <w:bookmarkEnd w:id="39"/>
      <w:bookmarkEnd w:id="40"/>
    </w:p>
    <w:p w14:paraId="4AC38B3D" w14:textId="77777777" w:rsidR="00B92D78" w:rsidRPr="0045245F" w:rsidRDefault="00530806" w:rsidP="00B92D78">
      <w:pPr>
        <w:pStyle w:val="Citation3"/>
        <w:rPr>
          <w:u w:color="00007F"/>
        </w:rPr>
      </w:pPr>
      <w:hyperlink r:id="rId22" w:tgtFrame="_blank" w:tooltip="View other papers by this author" w:history="1">
        <w:r w:rsidR="00B92D78" w:rsidRPr="00C30D89">
          <w:rPr>
            <w:szCs w:val="17"/>
            <w:u w:val="single"/>
          </w:rPr>
          <w:t>Prof. Nancy S. Marder 2011</w:t>
        </w:r>
        <w:r w:rsidR="00B92D78" w:rsidRPr="008F6D4B">
          <w:rPr>
            <w:rStyle w:val="apple-converted-space"/>
            <w:szCs w:val="17"/>
          </w:rPr>
          <w:t> </w:t>
        </w:r>
        <w:r w:rsidR="00B92D78">
          <w:rPr>
            <w:rStyle w:val="apple-converted-space"/>
            <w:szCs w:val="17"/>
          </w:rPr>
          <w:t>(</w:t>
        </w:r>
        <w:r w:rsidR="00B92D78" w:rsidRPr="008F6D4B">
          <w:rPr>
            <w:rStyle w:val="apple-converted-space"/>
            <w:szCs w:val="17"/>
          </w:rPr>
          <w:t>Professor of Law &amp; Director of the Justice John Paul Stevens Jury Center, Chicago</w:t>
        </w:r>
        <w:r w:rsidR="00B92D78">
          <w:rPr>
            <w:rStyle w:val="apple-converted-space"/>
            <w:szCs w:val="17"/>
          </w:rPr>
          <w:t xml:space="preserve">-Kent  College of Law) </w:t>
        </w:r>
      </w:hyperlink>
      <w:r w:rsidR="00B92D78">
        <w:rPr>
          <w:szCs w:val="20"/>
        </w:rPr>
        <w:t xml:space="preserve"> </w:t>
      </w:r>
      <w:r w:rsidR="00B92D78" w:rsidRPr="008F6D4B">
        <w:rPr>
          <w:szCs w:val="20"/>
        </w:rPr>
        <w:t>Illinois Institute of Technology - Chicago-Kent College of Law</w:t>
      </w:r>
      <w:r w:rsidR="00B92D78">
        <w:rPr>
          <w:szCs w:val="20"/>
        </w:rPr>
        <w:t xml:space="preserve">  </w:t>
      </w:r>
      <w:r w:rsidR="00B92D78" w:rsidRPr="008F6D4B">
        <w:rPr>
          <w:szCs w:val="20"/>
        </w:rPr>
        <w:t>December 6, 2011</w:t>
      </w:r>
      <w:r w:rsidR="00B92D78">
        <w:rPr>
          <w:szCs w:val="20"/>
        </w:rPr>
        <w:t xml:space="preserve"> </w:t>
      </w:r>
      <w:r w:rsidR="00B92D78" w:rsidRPr="00C30D89">
        <w:rPr>
          <w:szCs w:val="20"/>
        </w:rPr>
        <w:t>ARIZONA STATE LAW JOURNAL</w:t>
      </w:r>
      <w:r w:rsidR="00B92D78">
        <w:rPr>
          <w:szCs w:val="20"/>
        </w:rPr>
        <w:t xml:space="preserve"> </w:t>
      </w:r>
      <w:r w:rsidR="00B92D78" w:rsidRPr="008F6D4B">
        <w:t>The Conundrum of Cameras in the Courtroom</w:t>
      </w:r>
      <w:r w:rsidR="00B92D78">
        <w:t xml:space="preserve"> </w:t>
      </w:r>
      <w:r w:rsidR="00B92D78">
        <w:rPr>
          <w:szCs w:val="20"/>
        </w:rPr>
        <w:t xml:space="preserve"> </w:t>
      </w:r>
      <w:hyperlink r:id="rId23" w:history="1">
        <w:r w:rsidR="00B92D78" w:rsidRPr="00275958">
          <w:rPr>
            <w:rStyle w:val="Hyperlink"/>
          </w:rPr>
          <w:t>http://papers.ssrn.com/sol3/papers.cfm?abstract_id=1969115</w:t>
        </w:r>
      </w:hyperlink>
    </w:p>
    <w:p w14:paraId="4AC182FE" w14:textId="77777777" w:rsidR="00B92D78" w:rsidRDefault="00B92D78" w:rsidP="00B92D78">
      <w:pPr>
        <w:pStyle w:val="Evidence"/>
      </w:pPr>
      <w:r>
        <w:rPr>
          <w:noProof/>
          <w:lang w:eastAsia="en-US"/>
        </w:rPr>
        <w:drawing>
          <wp:inline distT="0" distB="0" distL="0" distR="0" wp14:anchorId="7ABBB529" wp14:editId="0E21E3DA">
            <wp:extent cx="3870960" cy="130302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3870960" cy="1303020"/>
                    </a:xfrm>
                    <a:prstGeom prst="rect">
                      <a:avLst/>
                    </a:prstGeom>
                    <a:noFill/>
                    <a:ln w="9525">
                      <a:noFill/>
                      <a:miter lim="800000"/>
                      <a:headEnd/>
                      <a:tailEnd/>
                    </a:ln>
                  </pic:spPr>
                </pic:pic>
              </a:graphicData>
            </a:graphic>
          </wp:inline>
        </w:drawing>
      </w:r>
    </w:p>
    <w:p w14:paraId="7CCB3053" w14:textId="77777777" w:rsidR="00B92D78" w:rsidRDefault="00B92D78" w:rsidP="00B92D78">
      <w:pPr>
        <w:pStyle w:val="Contention2"/>
      </w:pPr>
      <w:bookmarkStart w:id="41" w:name="_Toc424580052"/>
      <w:bookmarkStart w:id="42" w:name="_Toc304977775"/>
      <w:bookmarkStart w:id="43" w:name="_Toc304996403"/>
      <w:r>
        <w:t>“Cameras work in State courts” – Response: More study needed.  State experience isn’t uniform</w:t>
      </w:r>
      <w:bookmarkEnd w:id="41"/>
      <w:bookmarkEnd w:id="42"/>
      <w:bookmarkEnd w:id="43"/>
    </w:p>
    <w:p w14:paraId="1A09C921" w14:textId="77777777" w:rsidR="00B92D78" w:rsidRDefault="00B92D78" w:rsidP="00B92D78">
      <w:pPr>
        <w:pStyle w:val="Citation3"/>
        <w:rPr>
          <w:color w:val="000000"/>
        </w:rPr>
      </w:pPr>
      <w:r w:rsidRPr="00845B35">
        <w:rPr>
          <w:u w:val="single"/>
        </w:rPr>
        <w:t>Judge Julie A. Robinson 2014</w:t>
      </w:r>
      <w:r>
        <w:t xml:space="preserve"> (federal district judge in Kansas) testimony before the  Subcommittee on Courts, Intellectual Property and the Internet on H.R. 917 </w:t>
      </w:r>
      <w:r>
        <w:rPr>
          <w:color w:val="000000"/>
        </w:rPr>
        <w:t xml:space="preserve">SUNSHINE IN THE COURTROOM ACT OF 2013, 3 Dec 2014 </w:t>
      </w:r>
      <w:hyperlink r:id="rId25" w:history="1">
        <w:r w:rsidRPr="006A6D63">
          <w:rPr>
            <w:rStyle w:val="Hyperlink"/>
          </w:rPr>
          <w:t>http://www.gpo.gov/fdsys/pkg/CHRG-113hhrg91546/html/CHRG-113hhrg91546.htm</w:t>
        </w:r>
      </w:hyperlink>
    </w:p>
    <w:p w14:paraId="0475BCE6" w14:textId="77777777" w:rsidR="00B92D78" w:rsidRPr="004C1411" w:rsidRDefault="00B92D78" w:rsidP="00B92D78">
      <w:pPr>
        <w:pStyle w:val="Evidence"/>
      </w:pPr>
      <w:r w:rsidRPr="004C1411">
        <w:t>What we know is that the State courts have had cameras in the courtroom, but there is not a uniform approach. Some of them place limits on criminal cases. Some of them treat civil versus criminal cases differently. Some of them have consent requirements. Some of them do not. The Federal judiciary is going to need a uniform national approach. That is how we operate. The Judicial Conference makes policy for the trial courts. And the trial courts asked for the Judicial Conference's guidance and education and policy. And so we are looking at a uniform national approach. We know that the State courts don't have a singular model that suggests that this is the way to do it. Certainly studying their experiences is important. But equally important is studying the experience of Federal trial judges and having the benefit of all of those experiences in formulating a policy.</w:t>
      </w:r>
    </w:p>
    <w:p w14:paraId="33DC8917" w14:textId="77777777" w:rsidR="00B92D78" w:rsidRDefault="00B92D78" w:rsidP="00B92D78">
      <w:pPr>
        <w:pStyle w:val="Contention2"/>
      </w:pPr>
      <w:bookmarkStart w:id="44" w:name="_Toc424580053"/>
      <w:bookmarkStart w:id="45" w:name="_Toc304977776"/>
      <w:bookmarkStart w:id="46" w:name="_Toc304996404"/>
      <w:r>
        <w:t>“Studies show cameras in court work fine” – Response:  State court studies are flawed</w:t>
      </w:r>
      <w:bookmarkEnd w:id="44"/>
      <w:bookmarkEnd w:id="45"/>
      <w:bookmarkEnd w:id="46"/>
    </w:p>
    <w:p w14:paraId="2E840069" w14:textId="77777777" w:rsidR="00B92D78" w:rsidRPr="0045245F" w:rsidRDefault="00530806" w:rsidP="00B92D78">
      <w:pPr>
        <w:pStyle w:val="Citation3"/>
        <w:rPr>
          <w:u w:color="00007F"/>
        </w:rPr>
      </w:pPr>
      <w:hyperlink r:id="rId26" w:tgtFrame="_blank" w:tooltip="View other papers by this author" w:history="1">
        <w:r w:rsidR="00B92D78" w:rsidRPr="00C30D89">
          <w:rPr>
            <w:szCs w:val="17"/>
            <w:u w:val="single"/>
          </w:rPr>
          <w:t>Prof. Nancy S. Marder 2011</w:t>
        </w:r>
        <w:r w:rsidR="00B92D78" w:rsidRPr="008F6D4B">
          <w:rPr>
            <w:rStyle w:val="apple-converted-space"/>
            <w:szCs w:val="17"/>
          </w:rPr>
          <w:t> </w:t>
        </w:r>
        <w:r w:rsidR="00B92D78">
          <w:rPr>
            <w:rStyle w:val="apple-converted-space"/>
            <w:szCs w:val="17"/>
          </w:rPr>
          <w:t>(</w:t>
        </w:r>
        <w:r w:rsidR="00B92D78" w:rsidRPr="008F6D4B">
          <w:rPr>
            <w:rStyle w:val="apple-converted-space"/>
            <w:szCs w:val="17"/>
          </w:rPr>
          <w:t>Professor of Law &amp; Director of the Justice John Paul Stevens Jury Center, Chicago</w:t>
        </w:r>
        <w:r w:rsidR="00B92D78">
          <w:rPr>
            <w:rStyle w:val="apple-converted-space"/>
            <w:szCs w:val="17"/>
          </w:rPr>
          <w:t xml:space="preserve">-Kent  College of Law) </w:t>
        </w:r>
      </w:hyperlink>
      <w:r w:rsidR="00B92D78">
        <w:rPr>
          <w:szCs w:val="20"/>
        </w:rPr>
        <w:t xml:space="preserve"> </w:t>
      </w:r>
      <w:r w:rsidR="00B92D78" w:rsidRPr="008F6D4B">
        <w:rPr>
          <w:szCs w:val="20"/>
        </w:rPr>
        <w:t>Illinois Institute of Technology - Chicago-Kent College of Law</w:t>
      </w:r>
      <w:r w:rsidR="00B92D78">
        <w:rPr>
          <w:szCs w:val="20"/>
        </w:rPr>
        <w:t xml:space="preserve">  </w:t>
      </w:r>
      <w:r w:rsidR="00B92D78" w:rsidRPr="008F6D4B">
        <w:rPr>
          <w:szCs w:val="20"/>
        </w:rPr>
        <w:t>December 6, 2011</w:t>
      </w:r>
      <w:r w:rsidR="00B92D78">
        <w:rPr>
          <w:szCs w:val="20"/>
        </w:rPr>
        <w:t xml:space="preserve"> </w:t>
      </w:r>
      <w:r w:rsidR="00B92D78" w:rsidRPr="00C30D89">
        <w:rPr>
          <w:szCs w:val="20"/>
        </w:rPr>
        <w:t>ARIZONA STATE LAW JOURNAL</w:t>
      </w:r>
      <w:r w:rsidR="00B92D78">
        <w:rPr>
          <w:szCs w:val="20"/>
        </w:rPr>
        <w:t xml:space="preserve"> </w:t>
      </w:r>
      <w:r w:rsidR="00B92D78" w:rsidRPr="008F6D4B">
        <w:t>The Conundrum of Cameras in the Courtroom</w:t>
      </w:r>
      <w:r w:rsidR="00B92D78">
        <w:t xml:space="preserve"> </w:t>
      </w:r>
      <w:r w:rsidR="00B92D78">
        <w:rPr>
          <w:szCs w:val="20"/>
        </w:rPr>
        <w:t xml:space="preserve"> </w:t>
      </w:r>
      <w:hyperlink r:id="rId27" w:history="1">
        <w:r w:rsidR="00B92D78" w:rsidRPr="00275958">
          <w:rPr>
            <w:rStyle w:val="Hyperlink"/>
          </w:rPr>
          <w:t>http://papers.ssrn.com/sol3/papers.cfm?abstract_id=1969115</w:t>
        </w:r>
      </w:hyperlink>
    </w:p>
    <w:p w14:paraId="191099CF" w14:textId="77777777" w:rsidR="00B92D78" w:rsidRDefault="00B92D78" w:rsidP="00B92D78">
      <w:pPr>
        <w:pStyle w:val="Evidence"/>
      </w:pPr>
      <w:r>
        <w:rPr>
          <w:noProof/>
          <w:lang w:eastAsia="en-US"/>
        </w:rPr>
        <w:drawing>
          <wp:inline distT="0" distB="0" distL="0" distR="0" wp14:anchorId="452EE2B5" wp14:editId="32BC22A8">
            <wp:extent cx="3855720" cy="1828800"/>
            <wp:effectExtent l="1905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3855720" cy="1828800"/>
                    </a:xfrm>
                    <a:prstGeom prst="rect">
                      <a:avLst/>
                    </a:prstGeom>
                    <a:noFill/>
                    <a:ln w="9525">
                      <a:noFill/>
                      <a:miter lim="800000"/>
                      <a:headEnd/>
                      <a:tailEnd/>
                    </a:ln>
                  </pic:spPr>
                </pic:pic>
              </a:graphicData>
            </a:graphic>
          </wp:inline>
        </w:drawing>
      </w:r>
    </w:p>
    <w:p w14:paraId="2CE94FA0" w14:textId="77777777" w:rsidR="00B92D78" w:rsidRDefault="00B92D78" w:rsidP="00B92D78">
      <w:pPr>
        <w:pStyle w:val="Contention2"/>
      </w:pPr>
      <w:bookmarkStart w:id="47" w:name="_Toc424580054"/>
      <w:bookmarkStart w:id="48" w:name="_Toc304977777"/>
      <w:bookmarkStart w:id="49" w:name="_Toc304996405"/>
      <w:r>
        <w:lastRenderedPageBreak/>
        <w:t>No educational value:  TV coverage will only show 1 minute or less</w:t>
      </w:r>
      <w:bookmarkEnd w:id="47"/>
      <w:bookmarkEnd w:id="48"/>
      <w:bookmarkEnd w:id="49"/>
    </w:p>
    <w:p w14:paraId="0DA07429" w14:textId="77777777" w:rsidR="00B92D78" w:rsidRPr="0045245F" w:rsidRDefault="00530806" w:rsidP="00B92D78">
      <w:pPr>
        <w:pStyle w:val="Citation3"/>
        <w:rPr>
          <w:u w:color="00007F"/>
        </w:rPr>
      </w:pPr>
      <w:hyperlink r:id="rId29" w:tgtFrame="_blank" w:tooltip="View other papers by this author" w:history="1">
        <w:r w:rsidR="00B92D78" w:rsidRPr="00C30D89">
          <w:rPr>
            <w:szCs w:val="17"/>
            <w:u w:val="single"/>
          </w:rPr>
          <w:t>Prof. Nancy S. Marder 2011</w:t>
        </w:r>
        <w:r w:rsidR="00B92D78" w:rsidRPr="008F6D4B">
          <w:rPr>
            <w:rStyle w:val="apple-converted-space"/>
            <w:szCs w:val="17"/>
          </w:rPr>
          <w:t> </w:t>
        </w:r>
        <w:r w:rsidR="00B92D78">
          <w:rPr>
            <w:rStyle w:val="apple-converted-space"/>
            <w:szCs w:val="17"/>
          </w:rPr>
          <w:t>(</w:t>
        </w:r>
        <w:r w:rsidR="00B92D78" w:rsidRPr="008F6D4B">
          <w:rPr>
            <w:rStyle w:val="apple-converted-space"/>
            <w:szCs w:val="17"/>
          </w:rPr>
          <w:t>Professor of Law &amp; Director of the Justice John Paul Stevens Jury Center, Chicago</w:t>
        </w:r>
        <w:r w:rsidR="00B92D78">
          <w:rPr>
            <w:rStyle w:val="apple-converted-space"/>
            <w:szCs w:val="17"/>
          </w:rPr>
          <w:t xml:space="preserve">-Kent  College of Law) </w:t>
        </w:r>
      </w:hyperlink>
      <w:r w:rsidR="00B92D78">
        <w:rPr>
          <w:szCs w:val="20"/>
        </w:rPr>
        <w:t xml:space="preserve"> </w:t>
      </w:r>
      <w:r w:rsidR="00B92D78" w:rsidRPr="008F6D4B">
        <w:rPr>
          <w:szCs w:val="20"/>
        </w:rPr>
        <w:t>Illinois Institute of Technology - Chicago-Kent College of Law</w:t>
      </w:r>
      <w:r w:rsidR="00B92D78">
        <w:rPr>
          <w:szCs w:val="20"/>
        </w:rPr>
        <w:t xml:space="preserve">  </w:t>
      </w:r>
      <w:r w:rsidR="00B92D78" w:rsidRPr="008F6D4B">
        <w:rPr>
          <w:szCs w:val="20"/>
        </w:rPr>
        <w:t>December 6, 2011</w:t>
      </w:r>
      <w:r w:rsidR="00B92D78">
        <w:rPr>
          <w:szCs w:val="20"/>
        </w:rPr>
        <w:t xml:space="preserve"> </w:t>
      </w:r>
      <w:r w:rsidR="00B92D78" w:rsidRPr="00C30D89">
        <w:rPr>
          <w:szCs w:val="20"/>
        </w:rPr>
        <w:t>ARIZONA STATE LAW JOURNAL</w:t>
      </w:r>
      <w:r w:rsidR="00B92D78">
        <w:rPr>
          <w:szCs w:val="20"/>
        </w:rPr>
        <w:t xml:space="preserve"> </w:t>
      </w:r>
      <w:r w:rsidR="00B92D78" w:rsidRPr="008F6D4B">
        <w:t>The Conundrum of Cameras in the Courtroom</w:t>
      </w:r>
      <w:r w:rsidR="00B92D78">
        <w:t xml:space="preserve"> </w:t>
      </w:r>
      <w:r w:rsidR="00B92D78">
        <w:rPr>
          <w:szCs w:val="20"/>
        </w:rPr>
        <w:t xml:space="preserve"> </w:t>
      </w:r>
      <w:hyperlink r:id="rId30" w:history="1">
        <w:r w:rsidR="00B92D78" w:rsidRPr="00275958">
          <w:rPr>
            <w:rStyle w:val="Hyperlink"/>
          </w:rPr>
          <w:t>http://papers.ssrn.com/sol3/papers.cfm?abstract_id=1969115</w:t>
        </w:r>
      </w:hyperlink>
    </w:p>
    <w:p w14:paraId="5F9503DD" w14:textId="77777777" w:rsidR="00B92D78" w:rsidRDefault="00B92D78" w:rsidP="00B92D78">
      <w:pPr>
        <w:pStyle w:val="Evidence"/>
      </w:pPr>
      <w:r>
        <w:rPr>
          <w:noProof/>
          <w:lang w:eastAsia="en-US"/>
        </w:rPr>
        <w:drawing>
          <wp:inline distT="0" distB="0" distL="0" distR="0" wp14:anchorId="768A45E5" wp14:editId="31A84B3E">
            <wp:extent cx="3691890" cy="2004581"/>
            <wp:effectExtent l="1905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email">
                      <a:extLst>
                        <a:ext uri="{28A0092B-C50C-407E-A947-70E740481C1C}">
                          <a14:useLocalDpi xmlns:a14="http://schemas.microsoft.com/office/drawing/2010/main"/>
                        </a:ext>
                      </a:extLst>
                    </a:blip>
                    <a:srcRect/>
                    <a:stretch>
                      <a:fillRect/>
                    </a:stretch>
                  </pic:blipFill>
                  <pic:spPr bwMode="auto">
                    <a:xfrm>
                      <a:off x="0" y="0"/>
                      <a:ext cx="3691890" cy="2004581"/>
                    </a:xfrm>
                    <a:prstGeom prst="rect">
                      <a:avLst/>
                    </a:prstGeom>
                    <a:noFill/>
                    <a:ln w="9525">
                      <a:noFill/>
                      <a:miter lim="800000"/>
                      <a:headEnd/>
                      <a:tailEnd/>
                    </a:ln>
                  </pic:spPr>
                </pic:pic>
              </a:graphicData>
            </a:graphic>
          </wp:inline>
        </w:drawing>
      </w:r>
    </w:p>
    <w:p w14:paraId="72C20D40" w14:textId="77777777" w:rsidR="00B92D78" w:rsidRDefault="00B92D78" w:rsidP="00B92D78">
      <w:pPr>
        <w:pStyle w:val="Contention2"/>
      </w:pPr>
      <w:bookmarkStart w:id="50" w:name="_Toc424580055"/>
      <w:bookmarkStart w:id="51" w:name="_Toc304977778"/>
      <w:bookmarkStart w:id="52" w:name="_Toc304996406"/>
      <w:r>
        <w:t>No “accountability” benefit:  Lifetime-appointed federal judges don’t have the same accountability as elected politicians</w:t>
      </w:r>
      <w:bookmarkEnd w:id="50"/>
      <w:bookmarkEnd w:id="51"/>
      <w:bookmarkEnd w:id="52"/>
    </w:p>
    <w:p w14:paraId="19833388" w14:textId="77777777" w:rsidR="00B92D78" w:rsidRDefault="00B92D78" w:rsidP="00B92D78">
      <w:pPr>
        <w:pStyle w:val="Constructive"/>
        <w:rPr>
          <w:b/>
        </w:rPr>
      </w:pPr>
      <w:r w:rsidRPr="001C2DF7">
        <w:rPr>
          <w:b/>
        </w:rPr>
        <w:t>Note: The argument in this card about “appellate review” won’t apply to the Supreme Court, since its decisions cannot be appealed.  The other arguments do apply to them.</w:t>
      </w:r>
    </w:p>
    <w:p w14:paraId="595CB5CE" w14:textId="77777777" w:rsidR="00B92D78" w:rsidRPr="0045245F" w:rsidRDefault="00530806" w:rsidP="00B92D78">
      <w:pPr>
        <w:pStyle w:val="Citation3"/>
        <w:rPr>
          <w:u w:color="00007F"/>
        </w:rPr>
      </w:pPr>
      <w:hyperlink r:id="rId32" w:tgtFrame="_blank" w:tooltip="View other papers by this author" w:history="1">
        <w:r w:rsidR="00B92D78" w:rsidRPr="00C30D89">
          <w:rPr>
            <w:szCs w:val="17"/>
            <w:u w:val="single"/>
          </w:rPr>
          <w:t>Prof. Nancy S. Marder 2011</w:t>
        </w:r>
        <w:r w:rsidR="00B92D78" w:rsidRPr="008F6D4B">
          <w:rPr>
            <w:rStyle w:val="apple-converted-space"/>
            <w:szCs w:val="17"/>
          </w:rPr>
          <w:t> </w:t>
        </w:r>
        <w:r w:rsidR="00B92D78">
          <w:rPr>
            <w:rStyle w:val="apple-converted-space"/>
            <w:szCs w:val="17"/>
          </w:rPr>
          <w:t>(</w:t>
        </w:r>
        <w:r w:rsidR="00B92D78" w:rsidRPr="008F6D4B">
          <w:rPr>
            <w:rStyle w:val="apple-converted-space"/>
            <w:szCs w:val="17"/>
          </w:rPr>
          <w:t>Professor of Law &amp; Director of the Justice John Paul Stevens Jury Center, Chicago</w:t>
        </w:r>
        <w:r w:rsidR="00B92D78">
          <w:rPr>
            <w:rStyle w:val="apple-converted-space"/>
            <w:szCs w:val="17"/>
          </w:rPr>
          <w:t xml:space="preserve">-Kent  College of Law) </w:t>
        </w:r>
      </w:hyperlink>
      <w:r w:rsidR="00B92D78">
        <w:rPr>
          <w:szCs w:val="20"/>
        </w:rPr>
        <w:t xml:space="preserve"> </w:t>
      </w:r>
      <w:r w:rsidR="00B92D78" w:rsidRPr="008F6D4B">
        <w:rPr>
          <w:szCs w:val="20"/>
        </w:rPr>
        <w:t>Illinois Institute of Technology - Chicago-Kent College of Law</w:t>
      </w:r>
      <w:r w:rsidR="00B92D78">
        <w:rPr>
          <w:szCs w:val="20"/>
        </w:rPr>
        <w:t xml:space="preserve">  </w:t>
      </w:r>
      <w:r w:rsidR="00B92D78" w:rsidRPr="008F6D4B">
        <w:rPr>
          <w:szCs w:val="20"/>
        </w:rPr>
        <w:t>December 6, 2011</w:t>
      </w:r>
      <w:r w:rsidR="00B92D78">
        <w:rPr>
          <w:szCs w:val="20"/>
        </w:rPr>
        <w:t xml:space="preserve"> </w:t>
      </w:r>
      <w:r w:rsidR="00B92D78" w:rsidRPr="00C30D89">
        <w:rPr>
          <w:szCs w:val="20"/>
        </w:rPr>
        <w:t>ARIZONA STATE LAW JOURNAL</w:t>
      </w:r>
      <w:r w:rsidR="00B92D78">
        <w:rPr>
          <w:szCs w:val="20"/>
        </w:rPr>
        <w:t xml:space="preserve"> </w:t>
      </w:r>
      <w:r w:rsidR="00B92D78" w:rsidRPr="008F6D4B">
        <w:t>The Conundrum of Cameras in the Courtroom</w:t>
      </w:r>
      <w:r w:rsidR="00B92D78">
        <w:t xml:space="preserve"> </w:t>
      </w:r>
      <w:r w:rsidR="00B92D78">
        <w:rPr>
          <w:szCs w:val="20"/>
        </w:rPr>
        <w:t xml:space="preserve"> </w:t>
      </w:r>
      <w:hyperlink r:id="rId33" w:history="1">
        <w:r w:rsidR="00B92D78" w:rsidRPr="00275958">
          <w:rPr>
            <w:rStyle w:val="Hyperlink"/>
          </w:rPr>
          <w:t>http://papers.ssrn.com/sol3/papers.cfm?abstract_id=1969115</w:t>
        </w:r>
      </w:hyperlink>
    </w:p>
    <w:p w14:paraId="54B79207" w14:textId="77777777" w:rsidR="00B92D78" w:rsidRDefault="00B92D78" w:rsidP="00B92D78">
      <w:pPr>
        <w:pStyle w:val="Evidence"/>
      </w:pPr>
      <w:r>
        <w:rPr>
          <w:noProof/>
          <w:lang w:eastAsia="en-US"/>
        </w:rPr>
        <w:drawing>
          <wp:inline distT="0" distB="0" distL="0" distR="0" wp14:anchorId="205B567A" wp14:editId="6B114EB3">
            <wp:extent cx="3623310" cy="1471064"/>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email">
                      <a:extLst>
                        <a:ext uri="{28A0092B-C50C-407E-A947-70E740481C1C}">
                          <a14:useLocalDpi xmlns:a14="http://schemas.microsoft.com/office/drawing/2010/main"/>
                        </a:ext>
                      </a:extLst>
                    </a:blip>
                    <a:srcRect/>
                    <a:stretch>
                      <a:fillRect/>
                    </a:stretch>
                  </pic:blipFill>
                  <pic:spPr bwMode="auto">
                    <a:xfrm>
                      <a:off x="0" y="0"/>
                      <a:ext cx="3623310" cy="1471064"/>
                    </a:xfrm>
                    <a:prstGeom prst="rect">
                      <a:avLst/>
                    </a:prstGeom>
                    <a:noFill/>
                    <a:ln w="9525">
                      <a:noFill/>
                      <a:miter lim="800000"/>
                      <a:headEnd/>
                      <a:tailEnd/>
                    </a:ln>
                  </pic:spPr>
                </pic:pic>
              </a:graphicData>
            </a:graphic>
          </wp:inline>
        </w:drawing>
      </w:r>
    </w:p>
    <w:p w14:paraId="2169E97E" w14:textId="77777777" w:rsidR="00B92D78" w:rsidRDefault="00B92D78" w:rsidP="00B92D78">
      <w:pPr>
        <w:pStyle w:val="Contention2"/>
      </w:pPr>
      <w:bookmarkStart w:id="53" w:name="_Toc424580056"/>
      <w:bookmarkStart w:id="54" w:name="_Toc304977779"/>
      <w:bookmarkStart w:id="55" w:name="_Toc304996407"/>
      <w:r>
        <w:lastRenderedPageBreak/>
        <w:t>No accountability benefit:  Watching oral appellate arguments would not help the public evaluate a judge</w:t>
      </w:r>
      <w:bookmarkEnd w:id="53"/>
      <w:bookmarkEnd w:id="54"/>
      <w:bookmarkEnd w:id="55"/>
    </w:p>
    <w:p w14:paraId="772F3D2B" w14:textId="77777777" w:rsidR="00B92D78" w:rsidRPr="0045245F" w:rsidRDefault="00530806" w:rsidP="00B92D78">
      <w:pPr>
        <w:pStyle w:val="Citation3"/>
        <w:rPr>
          <w:u w:color="00007F"/>
        </w:rPr>
      </w:pPr>
      <w:hyperlink r:id="rId35" w:tgtFrame="_blank" w:tooltip="View other papers by this author" w:history="1">
        <w:r w:rsidR="00B92D78" w:rsidRPr="00C30D89">
          <w:rPr>
            <w:szCs w:val="17"/>
            <w:u w:val="single"/>
          </w:rPr>
          <w:t>Prof. Nancy S. Marder 2011</w:t>
        </w:r>
        <w:r w:rsidR="00B92D78" w:rsidRPr="008F6D4B">
          <w:rPr>
            <w:rStyle w:val="apple-converted-space"/>
            <w:szCs w:val="17"/>
          </w:rPr>
          <w:t> </w:t>
        </w:r>
        <w:r w:rsidR="00B92D78">
          <w:rPr>
            <w:rStyle w:val="apple-converted-space"/>
            <w:szCs w:val="17"/>
          </w:rPr>
          <w:t>(</w:t>
        </w:r>
        <w:r w:rsidR="00B92D78" w:rsidRPr="008F6D4B">
          <w:rPr>
            <w:rStyle w:val="apple-converted-space"/>
            <w:szCs w:val="17"/>
          </w:rPr>
          <w:t>Professor of Law &amp; Director of the Justice John Paul Stevens Jury Center, Chicago</w:t>
        </w:r>
        <w:r w:rsidR="00B92D78">
          <w:rPr>
            <w:rStyle w:val="apple-converted-space"/>
            <w:szCs w:val="17"/>
          </w:rPr>
          <w:t xml:space="preserve">-Kent  College of Law) </w:t>
        </w:r>
      </w:hyperlink>
      <w:r w:rsidR="00B92D78">
        <w:rPr>
          <w:szCs w:val="20"/>
        </w:rPr>
        <w:t xml:space="preserve"> </w:t>
      </w:r>
      <w:r w:rsidR="00B92D78" w:rsidRPr="008F6D4B">
        <w:rPr>
          <w:szCs w:val="20"/>
        </w:rPr>
        <w:t>Illinois Institute of Technology - Chicago-Kent College of Law</w:t>
      </w:r>
      <w:r w:rsidR="00B92D78">
        <w:rPr>
          <w:szCs w:val="20"/>
        </w:rPr>
        <w:t xml:space="preserve">  </w:t>
      </w:r>
      <w:r w:rsidR="00B92D78" w:rsidRPr="008F6D4B">
        <w:rPr>
          <w:szCs w:val="20"/>
        </w:rPr>
        <w:t>December 6, 2011</w:t>
      </w:r>
      <w:r w:rsidR="00B92D78">
        <w:rPr>
          <w:szCs w:val="20"/>
        </w:rPr>
        <w:t xml:space="preserve"> </w:t>
      </w:r>
      <w:r w:rsidR="00B92D78" w:rsidRPr="00C30D89">
        <w:rPr>
          <w:szCs w:val="20"/>
        </w:rPr>
        <w:t>ARIZONA STATE LAW JOURNAL</w:t>
      </w:r>
      <w:r w:rsidR="00B92D78">
        <w:rPr>
          <w:szCs w:val="20"/>
        </w:rPr>
        <w:t xml:space="preserve"> </w:t>
      </w:r>
      <w:r w:rsidR="00B92D78" w:rsidRPr="008F6D4B">
        <w:t>The Conundrum of Cameras in the Courtroom</w:t>
      </w:r>
      <w:r w:rsidR="00B92D78">
        <w:t xml:space="preserve"> </w:t>
      </w:r>
      <w:r w:rsidR="00B92D78">
        <w:rPr>
          <w:szCs w:val="20"/>
        </w:rPr>
        <w:t xml:space="preserve"> </w:t>
      </w:r>
      <w:hyperlink r:id="rId36" w:history="1">
        <w:r w:rsidR="00B92D78" w:rsidRPr="00275958">
          <w:rPr>
            <w:rStyle w:val="Hyperlink"/>
          </w:rPr>
          <w:t>http://papers.ssrn.com/sol3/papers.cfm?abstract_id=1969115</w:t>
        </w:r>
      </w:hyperlink>
    </w:p>
    <w:p w14:paraId="6A4A95E0" w14:textId="77777777" w:rsidR="00B92D78" w:rsidRDefault="00B92D78" w:rsidP="00B92D78">
      <w:pPr>
        <w:pStyle w:val="Evidence"/>
      </w:pPr>
      <w:r>
        <w:rPr>
          <w:noProof/>
          <w:lang w:eastAsia="en-US"/>
        </w:rPr>
        <w:drawing>
          <wp:inline distT="0" distB="0" distL="0" distR="0" wp14:anchorId="120514B4" wp14:editId="67F7F19D">
            <wp:extent cx="3840480" cy="1402080"/>
            <wp:effectExtent l="1905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cstate="email">
                      <a:extLst>
                        <a:ext uri="{28A0092B-C50C-407E-A947-70E740481C1C}">
                          <a14:useLocalDpi xmlns:a14="http://schemas.microsoft.com/office/drawing/2010/main"/>
                        </a:ext>
                      </a:extLst>
                    </a:blip>
                    <a:srcRect/>
                    <a:stretch>
                      <a:fillRect/>
                    </a:stretch>
                  </pic:blipFill>
                  <pic:spPr bwMode="auto">
                    <a:xfrm>
                      <a:off x="0" y="0"/>
                      <a:ext cx="3840480" cy="1402080"/>
                    </a:xfrm>
                    <a:prstGeom prst="rect">
                      <a:avLst/>
                    </a:prstGeom>
                    <a:noFill/>
                    <a:ln w="9525">
                      <a:noFill/>
                      <a:miter lim="800000"/>
                      <a:headEnd/>
                      <a:tailEnd/>
                    </a:ln>
                  </pic:spPr>
                </pic:pic>
              </a:graphicData>
            </a:graphic>
          </wp:inline>
        </w:drawing>
      </w:r>
    </w:p>
    <w:p w14:paraId="4A64AAEF" w14:textId="77777777" w:rsidR="00B92D78" w:rsidRDefault="00B92D78" w:rsidP="00B92D78">
      <w:pPr>
        <w:pStyle w:val="Contention2"/>
      </w:pPr>
      <w:bookmarkStart w:id="56" w:name="_Toc424580057"/>
      <w:bookmarkStart w:id="57" w:name="_Toc304977780"/>
      <w:bookmarkStart w:id="58" w:name="_Toc304996408"/>
      <w:r>
        <w:t>Cameras won’t inspire better behavior by judges:  After all, AFF will also argue that everyone forgets the cameras are there</w:t>
      </w:r>
      <w:bookmarkEnd w:id="56"/>
      <w:bookmarkEnd w:id="57"/>
      <w:bookmarkEnd w:id="58"/>
    </w:p>
    <w:p w14:paraId="12FE76A2" w14:textId="77777777" w:rsidR="00B92D78" w:rsidRPr="0045245F" w:rsidRDefault="00530806" w:rsidP="00B92D78">
      <w:pPr>
        <w:pStyle w:val="Citation3"/>
        <w:rPr>
          <w:u w:color="00007F"/>
        </w:rPr>
      </w:pPr>
      <w:hyperlink r:id="rId38" w:tgtFrame="_blank" w:tooltip="View other papers by this author" w:history="1">
        <w:r w:rsidR="00B92D78" w:rsidRPr="00C30D89">
          <w:rPr>
            <w:szCs w:val="17"/>
            <w:u w:val="single"/>
          </w:rPr>
          <w:t>Prof. Nancy S. Marder 2011</w:t>
        </w:r>
        <w:r w:rsidR="00B92D78" w:rsidRPr="008F6D4B">
          <w:rPr>
            <w:rStyle w:val="apple-converted-space"/>
            <w:szCs w:val="17"/>
          </w:rPr>
          <w:t> </w:t>
        </w:r>
        <w:r w:rsidR="00B92D78">
          <w:rPr>
            <w:rStyle w:val="apple-converted-space"/>
            <w:szCs w:val="17"/>
          </w:rPr>
          <w:t>(</w:t>
        </w:r>
        <w:r w:rsidR="00B92D78" w:rsidRPr="008F6D4B">
          <w:rPr>
            <w:rStyle w:val="apple-converted-space"/>
            <w:szCs w:val="17"/>
          </w:rPr>
          <w:t>Professor of Law &amp; Director of the Justice John Paul Stevens Jury Center, Chicago</w:t>
        </w:r>
        <w:r w:rsidR="00B92D78">
          <w:rPr>
            <w:rStyle w:val="apple-converted-space"/>
            <w:szCs w:val="17"/>
          </w:rPr>
          <w:t xml:space="preserve">-Kent  College of Law) </w:t>
        </w:r>
      </w:hyperlink>
      <w:r w:rsidR="00B92D78">
        <w:rPr>
          <w:szCs w:val="20"/>
        </w:rPr>
        <w:t xml:space="preserve"> </w:t>
      </w:r>
      <w:r w:rsidR="00B92D78" w:rsidRPr="008F6D4B">
        <w:rPr>
          <w:szCs w:val="20"/>
        </w:rPr>
        <w:t>Illinois Institute of Technology - Chicago-Kent College of Law</w:t>
      </w:r>
      <w:r w:rsidR="00B92D78">
        <w:rPr>
          <w:szCs w:val="20"/>
        </w:rPr>
        <w:t xml:space="preserve">  </w:t>
      </w:r>
      <w:r w:rsidR="00B92D78" w:rsidRPr="008F6D4B">
        <w:rPr>
          <w:szCs w:val="20"/>
        </w:rPr>
        <w:t>December 6, 2011</w:t>
      </w:r>
      <w:r w:rsidR="00B92D78">
        <w:rPr>
          <w:szCs w:val="20"/>
        </w:rPr>
        <w:t xml:space="preserve"> </w:t>
      </w:r>
      <w:r w:rsidR="00B92D78" w:rsidRPr="00C30D89">
        <w:rPr>
          <w:szCs w:val="20"/>
        </w:rPr>
        <w:t>ARIZONA STATE LAW JOURNAL</w:t>
      </w:r>
      <w:r w:rsidR="00B92D78">
        <w:rPr>
          <w:szCs w:val="20"/>
        </w:rPr>
        <w:t xml:space="preserve"> </w:t>
      </w:r>
      <w:r w:rsidR="00B92D78" w:rsidRPr="008F6D4B">
        <w:t>The Conundrum of Cameras in the Courtroom</w:t>
      </w:r>
      <w:r w:rsidR="00B92D78">
        <w:t xml:space="preserve"> </w:t>
      </w:r>
      <w:r w:rsidR="00B92D78">
        <w:rPr>
          <w:szCs w:val="20"/>
        </w:rPr>
        <w:t xml:space="preserve"> </w:t>
      </w:r>
      <w:hyperlink r:id="rId39" w:history="1">
        <w:r w:rsidR="00B92D78" w:rsidRPr="00275958">
          <w:rPr>
            <w:rStyle w:val="Hyperlink"/>
          </w:rPr>
          <w:t>http://papers.ssrn.com/sol3/papers.cfm?abstract_id=1969115</w:t>
        </w:r>
      </w:hyperlink>
    </w:p>
    <w:p w14:paraId="4719D63B" w14:textId="77777777" w:rsidR="00B92D78" w:rsidRDefault="00B92D78" w:rsidP="00B92D78">
      <w:pPr>
        <w:pStyle w:val="Evidence"/>
      </w:pPr>
      <w:r>
        <w:rPr>
          <w:noProof/>
          <w:lang w:eastAsia="en-US"/>
        </w:rPr>
        <w:drawing>
          <wp:inline distT="0" distB="0" distL="0" distR="0" wp14:anchorId="2DFD0507" wp14:editId="5EB6B415">
            <wp:extent cx="3939540" cy="998220"/>
            <wp:effectExtent l="1905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cstate="email">
                      <a:extLst>
                        <a:ext uri="{28A0092B-C50C-407E-A947-70E740481C1C}">
                          <a14:useLocalDpi xmlns:a14="http://schemas.microsoft.com/office/drawing/2010/main"/>
                        </a:ext>
                      </a:extLst>
                    </a:blip>
                    <a:srcRect/>
                    <a:stretch>
                      <a:fillRect/>
                    </a:stretch>
                  </pic:blipFill>
                  <pic:spPr bwMode="auto">
                    <a:xfrm>
                      <a:off x="0" y="0"/>
                      <a:ext cx="3939540" cy="998220"/>
                    </a:xfrm>
                    <a:prstGeom prst="rect">
                      <a:avLst/>
                    </a:prstGeom>
                    <a:noFill/>
                    <a:ln w="9525">
                      <a:noFill/>
                      <a:miter lim="800000"/>
                      <a:headEnd/>
                      <a:tailEnd/>
                    </a:ln>
                  </pic:spPr>
                </pic:pic>
              </a:graphicData>
            </a:graphic>
          </wp:inline>
        </w:drawing>
      </w:r>
    </w:p>
    <w:p w14:paraId="453C63CF" w14:textId="77777777" w:rsidR="00B92D78" w:rsidRDefault="00B92D78" w:rsidP="00B92D78">
      <w:pPr>
        <w:pStyle w:val="Contention1"/>
      </w:pPr>
      <w:bookmarkStart w:id="59" w:name="_Toc424580058"/>
      <w:bookmarkStart w:id="60" w:name="_Toc304977781"/>
      <w:bookmarkStart w:id="61" w:name="_Toc304996409"/>
      <w:r>
        <w:t>DISADVANTAGES</w:t>
      </w:r>
      <w:bookmarkEnd w:id="59"/>
      <w:bookmarkEnd w:id="60"/>
      <w:bookmarkEnd w:id="61"/>
    </w:p>
    <w:p w14:paraId="38CDD5E4" w14:textId="77777777" w:rsidR="00B92D78" w:rsidRDefault="00B92D78" w:rsidP="00B92D78">
      <w:pPr>
        <w:pStyle w:val="Contention1"/>
      </w:pPr>
      <w:bookmarkStart w:id="62" w:name="_Toc424580059"/>
      <w:bookmarkStart w:id="63" w:name="_Toc304977782"/>
      <w:bookmarkStart w:id="64" w:name="_Toc304996410"/>
      <w:r>
        <w:t>1.  Bad for Court deliberations.</w:t>
      </w:r>
      <w:bookmarkEnd w:id="62"/>
      <w:bookmarkEnd w:id="63"/>
      <w:bookmarkEnd w:id="64"/>
      <w:r>
        <w:t xml:space="preserve">  </w:t>
      </w:r>
    </w:p>
    <w:p w14:paraId="4B934F90" w14:textId="77777777" w:rsidR="00B92D78" w:rsidRPr="00D12068" w:rsidRDefault="00B92D78" w:rsidP="00B92D78">
      <w:pPr>
        <w:pStyle w:val="Contention2"/>
      </w:pPr>
      <w:bookmarkStart w:id="65" w:name="_Toc424580060"/>
      <w:bookmarkStart w:id="66" w:name="_Toc304977783"/>
      <w:bookmarkStart w:id="67" w:name="_Toc304996411"/>
      <w:r>
        <w:t>Justices Breyer &amp; Kennedy: Cameras would be bad for Court deliberations</w:t>
      </w:r>
      <w:bookmarkEnd w:id="65"/>
      <w:bookmarkEnd w:id="66"/>
      <w:bookmarkEnd w:id="67"/>
    </w:p>
    <w:p w14:paraId="6D6028F1" w14:textId="77777777" w:rsidR="00B92D78" w:rsidRDefault="00B92D78" w:rsidP="00B92D78">
      <w:pPr>
        <w:pStyle w:val="Citation3"/>
      </w:pPr>
      <w:r w:rsidRPr="0019689D">
        <w:rPr>
          <w:u w:val="single"/>
        </w:rPr>
        <w:t>CBS News 2013</w:t>
      </w:r>
      <w:r>
        <w:t xml:space="preserve">. (journalist Stephanie Condon) 14 Mar 2013 Justices: Cameras would censor Supreme Court </w:t>
      </w:r>
      <w:hyperlink r:id="rId41" w:history="1">
        <w:r w:rsidRPr="00275958">
          <w:rPr>
            <w:rStyle w:val="Hyperlink"/>
          </w:rPr>
          <w:t>http://federalevidence.com/pdf/other/cameras/Cameras.CBS.HAppr.Com.pdf</w:t>
        </w:r>
      </w:hyperlink>
      <w:r>
        <w:t xml:space="preserve"> (brackets and ellipses in original)</w:t>
      </w:r>
    </w:p>
    <w:p w14:paraId="1D0F9964" w14:textId="77777777" w:rsidR="00B92D78" w:rsidRDefault="00B92D78" w:rsidP="00B92D78">
      <w:pPr>
        <w:pStyle w:val="Evidence"/>
      </w:pPr>
      <w:r>
        <w:t xml:space="preserve">"You think it won't affect you, your questioning," Justice Stephen Breyer said today during a hearing of a House Appropriations Committee subpanel. However, he continued, "the first time you see on prime time television somebody taking a picture of you and really using it in a way that you think is completely unfair... in order to caricature [your </w:t>
      </w:r>
      <w:proofErr w:type="gramStart"/>
      <w:r>
        <w:t>position]...</w:t>
      </w:r>
      <w:proofErr w:type="gramEnd"/>
      <w:r>
        <w:t xml:space="preserve"> the first time you see that, you will watch a lot more carefully what you say." Justice Anthony Kennedy agreed, adding that he wouldn't want that "insidious dynamic" in the courtroom.</w:t>
      </w:r>
    </w:p>
    <w:p w14:paraId="7A7C6445" w14:textId="77777777" w:rsidR="00B92D78" w:rsidRDefault="00B92D78" w:rsidP="00B92D78">
      <w:pPr>
        <w:pStyle w:val="Contention2"/>
      </w:pPr>
      <w:bookmarkStart w:id="68" w:name="_Toc424580061"/>
      <w:bookmarkStart w:id="69" w:name="_Toc304977784"/>
      <w:bookmarkStart w:id="70" w:name="_Toc304996412"/>
      <w:r>
        <w:lastRenderedPageBreak/>
        <w:t>All studies claiming “no negative impact on behavior” are flawed:  Participants will never admit they acted poorly with cameras</w:t>
      </w:r>
      <w:bookmarkEnd w:id="68"/>
      <w:bookmarkEnd w:id="69"/>
      <w:bookmarkEnd w:id="70"/>
    </w:p>
    <w:p w14:paraId="111FAE32" w14:textId="77777777" w:rsidR="00B92D78" w:rsidRPr="005B1C45" w:rsidRDefault="00B92D78" w:rsidP="00B92D78">
      <w:pPr>
        <w:pStyle w:val="Citation3"/>
      </w:pPr>
      <w:r w:rsidRPr="00C42013">
        <w:rPr>
          <w:u w:val="single"/>
        </w:rPr>
        <w:t>Marjorie Cohn &amp; David Dow 2002.</w:t>
      </w:r>
      <w:r>
        <w:t xml:space="preserve"> (Cohn – criminal defense attorney; assoc. professor at Thomas Jefferson School of Law, San Diego.  Dow – retired CBS News correspondent) CAMERAS IN THE COURTROOM – Television and the Pursuit of Justice </w:t>
      </w:r>
      <w:hyperlink r:id="rId42" w:anchor="v=onepage&amp;q=Robert%20Pugsley%20cameras%20court&amp;f=false" w:history="1">
        <w:r w:rsidRPr="00B23813">
          <w:rPr>
            <w:rStyle w:val="Hyperlink"/>
          </w:rPr>
          <w:t>http://books.google.fr/books?id=D6DIRK9Z1bQC&amp;pg=PA190&amp;lpg=PA190&amp;dq=Robert+Pugsley+cameras+court&amp;source=bl&amp;ots=Pw3vTH45_o&amp;sig=Oj9GGCN4JA--PSgrM8gpfFR7h0s&amp;hl=en&amp;sa=X&amp;ei=XssnVPeHJYuVatvJgGg&amp;redir_esc=y#v=onepage&amp;q=Robert%20Pugsley%20cameras%20court&amp;f=false</w:t>
        </w:r>
      </w:hyperlink>
      <w:r>
        <w:t xml:space="preserve"> </w:t>
      </w:r>
    </w:p>
    <w:p w14:paraId="076A62D9" w14:textId="77777777" w:rsidR="00B92D78" w:rsidRDefault="00B92D78" w:rsidP="00B92D78">
      <w:pPr>
        <w:pStyle w:val="Evidence"/>
      </w:pPr>
      <w:r>
        <w:rPr>
          <w:noProof/>
          <w:lang w:eastAsia="en-US"/>
        </w:rPr>
        <w:drawing>
          <wp:inline distT="0" distB="0" distL="0" distR="0" wp14:anchorId="222781F7" wp14:editId="60B1AFA1">
            <wp:extent cx="3646170" cy="1740368"/>
            <wp:effectExtent l="19050" t="0" r="0" b="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3" cstate="email">
                      <a:extLst>
                        <a:ext uri="{28A0092B-C50C-407E-A947-70E740481C1C}">
                          <a14:useLocalDpi xmlns:a14="http://schemas.microsoft.com/office/drawing/2010/main"/>
                        </a:ext>
                      </a:extLst>
                    </a:blip>
                    <a:srcRect/>
                    <a:stretch>
                      <a:fillRect/>
                    </a:stretch>
                  </pic:blipFill>
                  <pic:spPr bwMode="auto">
                    <a:xfrm>
                      <a:off x="0" y="0"/>
                      <a:ext cx="3649482" cy="1741949"/>
                    </a:xfrm>
                    <a:prstGeom prst="rect">
                      <a:avLst/>
                    </a:prstGeom>
                    <a:noFill/>
                    <a:ln w="9525">
                      <a:noFill/>
                      <a:miter lim="800000"/>
                      <a:headEnd/>
                      <a:tailEnd/>
                    </a:ln>
                  </pic:spPr>
                </pic:pic>
              </a:graphicData>
            </a:graphic>
          </wp:inline>
        </w:drawing>
      </w:r>
    </w:p>
    <w:p w14:paraId="175ED888" w14:textId="77777777" w:rsidR="00B92D78" w:rsidRDefault="00B92D78" w:rsidP="00B92D78">
      <w:pPr>
        <w:pStyle w:val="Contention1"/>
      </w:pPr>
      <w:bookmarkStart w:id="71" w:name="_Toc424580062"/>
      <w:bookmarkStart w:id="72" w:name="_Toc304977785"/>
      <w:bookmarkStart w:id="73" w:name="_Toc304996413"/>
      <w:r>
        <w:t>2.  Judges retreat</w:t>
      </w:r>
      <w:bookmarkEnd w:id="71"/>
      <w:bookmarkEnd w:id="72"/>
      <w:bookmarkEnd w:id="73"/>
    </w:p>
    <w:p w14:paraId="2CA587A3" w14:textId="77777777" w:rsidR="00B92D78" w:rsidRPr="008F6D4B" w:rsidRDefault="00B92D78" w:rsidP="00B92D78">
      <w:pPr>
        <w:pStyle w:val="Contention2"/>
        <w:rPr>
          <w:rStyle w:val="Hyperlink"/>
          <w:color w:val="000000"/>
          <w:u w:val="none" w:color="00007F"/>
        </w:rPr>
      </w:pPr>
      <w:bookmarkStart w:id="74" w:name="_Toc424580063"/>
      <w:bookmarkStart w:id="75" w:name="_Toc304977786"/>
      <w:bookmarkStart w:id="76" w:name="_Toc304996414"/>
      <w:r>
        <w:t>Judges who don’t like cameras will do more work privately.  Impact: Turn AFF harms, net reduction in public visibility</w:t>
      </w:r>
      <w:bookmarkEnd w:id="74"/>
      <w:bookmarkEnd w:id="75"/>
      <w:bookmarkEnd w:id="76"/>
      <w:r w:rsidRPr="008F6D4B">
        <w:fldChar w:fldCharType="begin"/>
      </w:r>
      <w:r w:rsidRPr="008F6D4B">
        <w:instrText xml:space="preserve"> HYPERLINK "http://papers.ssrn.com/sol3/cf_dev/AbsByAuth.cfm?per_id=140509" \o "View other papers by this author" \t "_blank" </w:instrText>
      </w:r>
      <w:r w:rsidRPr="008F6D4B">
        <w:fldChar w:fldCharType="separate"/>
      </w:r>
    </w:p>
    <w:p w14:paraId="655154D3" w14:textId="77777777" w:rsidR="00B92D78" w:rsidRDefault="00B92D78" w:rsidP="00B92D78">
      <w:pPr>
        <w:pStyle w:val="Citation3"/>
      </w:pPr>
      <w:r w:rsidRPr="00C30D89">
        <w:rPr>
          <w:szCs w:val="17"/>
          <w:u w:val="single"/>
        </w:rPr>
        <w:t>Prof. Nancy S. Marder 2011</w:t>
      </w:r>
      <w:r w:rsidRPr="008F6D4B">
        <w:rPr>
          <w:rStyle w:val="apple-converted-space"/>
          <w:szCs w:val="17"/>
        </w:rPr>
        <w:t> </w:t>
      </w:r>
      <w:r>
        <w:rPr>
          <w:rStyle w:val="apple-converted-space"/>
          <w:szCs w:val="17"/>
        </w:rPr>
        <w:t>(</w:t>
      </w:r>
      <w:r w:rsidRPr="008F6D4B">
        <w:rPr>
          <w:rStyle w:val="apple-converted-space"/>
          <w:szCs w:val="17"/>
        </w:rPr>
        <w:t>Professor of Law &amp; Director of the Justice John Paul Stevens Jury Center, Chicago</w:t>
      </w:r>
      <w:r>
        <w:rPr>
          <w:rStyle w:val="apple-converted-space"/>
          <w:szCs w:val="17"/>
        </w:rPr>
        <w:t xml:space="preserve">-Kent  College of Law) </w:t>
      </w:r>
      <w:r w:rsidRPr="008F6D4B">
        <w:rPr>
          <w:szCs w:val="20"/>
        </w:rPr>
        <w:fldChar w:fldCharType="end"/>
      </w:r>
      <w:r>
        <w:rPr>
          <w:szCs w:val="20"/>
        </w:rPr>
        <w:t xml:space="preserve"> </w:t>
      </w:r>
      <w:r w:rsidRPr="008F6D4B">
        <w:rPr>
          <w:szCs w:val="20"/>
        </w:rPr>
        <w:t>Illinois Institute of Technology - Chicago-Kent College of Law</w:t>
      </w:r>
      <w:r>
        <w:rPr>
          <w:szCs w:val="20"/>
        </w:rPr>
        <w:t xml:space="preserve">  </w:t>
      </w:r>
      <w:r w:rsidRPr="008F6D4B">
        <w:rPr>
          <w:szCs w:val="20"/>
        </w:rPr>
        <w:t>December 6, 2011</w:t>
      </w:r>
      <w:r>
        <w:rPr>
          <w:szCs w:val="20"/>
        </w:rPr>
        <w:t xml:space="preserve"> </w:t>
      </w:r>
      <w:r w:rsidRPr="00C30D89">
        <w:rPr>
          <w:szCs w:val="20"/>
        </w:rPr>
        <w:t>ARIZONA STATE LAW JOURNAL</w:t>
      </w:r>
      <w:r>
        <w:rPr>
          <w:szCs w:val="20"/>
        </w:rPr>
        <w:t xml:space="preserve"> </w:t>
      </w:r>
      <w:r w:rsidRPr="008F6D4B">
        <w:t>The Conundrum of Cameras in the Courtroom</w:t>
      </w:r>
      <w:r>
        <w:t xml:space="preserve"> </w:t>
      </w:r>
      <w:r>
        <w:rPr>
          <w:szCs w:val="20"/>
        </w:rPr>
        <w:t xml:space="preserve"> </w:t>
      </w:r>
      <w:hyperlink r:id="rId44" w:history="1">
        <w:r w:rsidRPr="00275958">
          <w:rPr>
            <w:rStyle w:val="Hyperlink"/>
          </w:rPr>
          <w:t>http://papers.ssrn.com/sol3/papers.cfm?abstract_id=1969115</w:t>
        </w:r>
      </w:hyperlink>
    </w:p>
    <w:p w14:paraId="7C300FF8" w14:textId="77777777" w:rsidR="00B92D78" w:rsidRDefault="00B92D78" w:rsidP="00B92D78">
      <w:pPr>
        <w:pStyle w:val="Evidence"/>
        <w:rPr>
          <w:lang w:eastAsia="en-US"/>
        </w:rPr>
      </w:pPr>
      <w:r w:rsidRPr="005A79DE">
        <w:rPr>
          <w:noProof/>
          <w:lang w:eastAsia="en-US"/>
        </w:rPr>
        <w:drawing>
          <wp:inline distT="0" distB="0" distL="0" distR="0" wp14:anchorId="1BAB9798" wp14:editId="20E36F79">
            <wp:extent cx="3870960" cy="16764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cstate="email">
                      <a:extLst>
                        <a:ext uri="{28A0092B-C50C-407E-A947-70E740481C1C}">
                          <a14:useLocalDpi xmlns:a14="http://schemas.microsoft.com/office/drawing/2010/main"/>
                        </a:ext>
                      </a:extLst>
                    </a:blip>
                    <a:srcRect/>
                    <a:stretch>
                      <a:fillRect/>
                    </a:stretch>
                  </pic:blipFill>
                  <pic:spPr bwMode="auto">
                    <a:xfrm>
                      <a:off x="0" y="0"/>
                      <a:ext cx="3870960" cy="1676400"/>
                    </a:xfrm>
                    <a:prstGeom prst="rect">
                      <a:avLst/>
                    </a:prstGeom>
                    <a:noFill/>
                    <a:ln w="9525">
                      <a:noFill/>
                      <a:miter lim="800000"/>
                      <a:headEnd/>
                      <a:tailEnd/>
                    </a:ln>
                  </pic:spPr>
                </pic:pic>
              </a:graphicData>
            </a:graphic>
          </wp:inline>
        </w:drawing>
      </w:r>
    </w:p>
    <w:p w14:paraId="5AE19DD2" w14:textId="77777777" w:rsidR="00B92D78" w:rsidRDefault="00B92D78" w:rsidP="00B92D78">
      <w:pPr>
        <w:pStyle w:val="Contention1"/>
      </w:pPr>
      <w:bookmarkStart w:id="77" w:name="_Toc424580064"/>
      <w:bookmarkStart w:id="78" w:name="_Toc304977787"/>
      <w:bookmarkStart w:id="79" w:name="_Toc304996415"/>
      <w:r>
        <w:lastRenderedPageBreak/>
        <w:t>3.  Style over substance</w:t>
      </w:r>
      <w:bookmarkEnd w:id="77"/>
      <w:bookmarkEnd w:id="78"/>
      <w:bookmarkEnd w:id="79"/>
    </w:p>
    <w:p w14:paraId="1C705D87" w14:textId="77777777" w:rsidR="00B92D78" w:rsidRDefault="00B92D78" w:rsidP="00B92D78">
      <w:pPr>
        <w:pStyle w:val="Contention2"/>
      </w:pPr>
      <w:bookmarkStart w:id="80" w:name="_Toc424580065"/>
      <w:bookmarkStart w:id="81" w:name="_Toc304977788"/>
      <w:bookmarkStart w:id="82" w:name="_Toc304996416"/>
      <w:r>
        <w:t>Link:  Cameras affect and distort viewer perceptions of events, creating inaccurate perceptions</w:t>
      </w:r>
      <w:bookmarkEnd w:id="80"/>
      <w:bookmarkEnd w:id="81"/>
      <w:bookmarkEnd w:id="82"/>
    </w:p>
    <w:p w14:paraId="1DC0CE86" w14:textId="77777777" w:rsidR="00B92D78" w:rsidRPr="0045245F" w:rsidRDefault="00530806" w:rsidP="00B92D78">
      <w:pPr>
        <w:pStyle w:val="Citation3"/>
        <w:rPr>
          <w:u w:color="00007F"/>
        </w:rPr>
      </w:pPr>
      <w:hyperlink r:id="rId46" w:tgtFrame="_blank" w:tooltip="View other papers by this author" w:history="1">
        <w:r w:rsidR="00B92D78" w:rsidRPr="00C30D89">
          <w:rPr>
            <w:szCs w:val="17"/>
            <w:u w:val="single"/>
          </w:rPr>
          <w:t>Prof. Nancy S. Marder 2011</w:t>
        </w:r>
        <w:r w:rsidR="00B92D78" w:rsidRPr="008F6D4B">
          <w:rPr>
            <w:rStyle w:val="apple-converted-space"/>
            <w:szCs w:val="17"/>
          </w:rPr>
          <w:t> </w:t>
        </w:r>
        <w:r w:rsidR="00B92D78">
          <w:rPr>
            <w:rStyle w:val="apple-converted-space"/>
            <w:szCs w:val="17"/>
          </w:rPr>
          <w:t>(</w:t>
        </w:r>
        <w:r w:rsidR="00B92D78" w:rsidRPr="008F6D4B">
          <w:rPr>
            <w:rStyle w:val="apple-converted-space"/>
            <w:szCs w:val="17"/>
          </w:rPr>
          <w:t>Professor of Law &amp; Director of the Justice John Paul Stevens Jury Center, Chicago</w:t>
        </w:r>
        <w:r w:rsidR="00B92D78">
          <w:rPr>
            <w:rStyle w:val="apple-converted-space"/>
            <w:szCs w:val="17"/>
          </w:rPr>
          <w:t xml:space="preserve">-Kent  College of Law) </w:t>
        </w:r>
      </w:hyperlink>
      <w:r w:rsidR="00B92D78">
        <w:rPr>
          <w:szCs w:val="20"/>
        </w:rPr>
        <w:t xml:space="preserve"> </w:t>
      </w:r>
      <w:r w:rsidR="00B92D78" w:rsidRPr="008F6D4B">
        <w:rPr>
          <w:szCs w:val="20"/>
        </w:rPr>
        <w:t>Illinois Institute of Technology - Chicago-Kent College of Law</w:t>
      </w:r>
      <w:r w:rsidR="00B92D78">
        <w:rPr>
          <w:szCs w:val="20"/>
        </w:rPr>
        <w:t xml:space="preserve">  </w:t>
      </w:r>
      <w:r w:rsidR="00B92D78" w:rsidRPr="008F6D4B">
        <w:rPr>
          <w:szCs w:val="20"/>
        </w:rPr>
        <w:t>December 6, 2011</w:t>
      </w:r>
      <w:r w:rsidR="00B92D78">
        <w:rPr>
          <w:szCs w:val="20"/>
        </w:rPr>
        <w:t xml:space="preserve"> </w:t>
      </w:r>
      <w:r w:rsidR="00B92D78" w:rsidRPr="00C30D89">
        <w:rPr>
          <w:szCs w:val="20"/>
        </w:rPr>
        <w:t>ARIZONA STATE LAW JOURNAL</w:t>
      </w:r>
      <w:r w:rsidR="00B92D78">
        <w:rPr>
          <w:szCs w:val="20"/>
        </w:rPr>
        <w:t xml:space="preserve"> </w:t>
      </w:r>
      <w:r w:rsidR="00B92D78" w:rsidRPr="008F6D4B">
        <w:t>The Conundrum of Cameras in the Courtroom</w:t>
      </w:r>
      <w:r w:rsidR="00B92D78">
        <w:t xml:space="preserve"> </w:t>
      </w:r>
      <w:r w:rsidR="00B92D78">
        <w:rPr>
          <w:szCs w:val="20"/>
        </w:rPr>
        <w:t xml:space="preserve"> </w:t>
      </w:r>
      <w:hyperlink r:id="rId47" w:history="1">
        <w:r w:rsidR="00B92D78" w:rsidRPr="00275958">
          <w:rPr>
            <w:rStyle w:val="Hyperlink"/>
          </w:rPr>
          <w:t>http://papers.ssrn.com/sol3/papers.cfm?abstract_id=1969115</w:t>
        </w:r>
      </w:hyperlink>
    </w:p>
    <w:p w14:paraId="08BFB34A" w14:textId="77777777" w:rsidR="00B92D78" w:rsidRDefault="00B92D78" w:rsidP="00B92D78">
      <w:pPr>
        <w:pStyle w:val="Evidence"/>
      </w:pPr>
      <w:r>
        <w:rPr>
          <w:noProof/>
          <w:lang w:eastAsia="en-US"/>
        </w:rPr>
        <w:drawing>
          <wp:inline distT="0" distB="0" distL="0" distR="0" wp14:anchorId="503832D9" wp14:editId="17038A06">
            <wp:extent cx="3577590" cy="2350394"/>
            <wp:effectExtent l="19050" t="0" r="381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cstate="email">
                      <a:extLst>
                        <a:ext uri="{28A0092B-C50C-407E-A947-70E740481C1C}">
                          <a14:useLocalDpi xmlns:a14="http://schemas.microsoft.com/office/drawing/2010/main"/>
                        </a:ext>
                      </a:extLst>
                    </a:blip>
                    <a:srcRect/>
                    <a:stretch>
                      <a:fillRect/>
                    </a:stretch>
                  </pic:blipFill>
                  <pic:spPr bwMode="auto">
                    <a:xfrm>
                      <a:off x="0" y="0"/>
                      <a:ext cx="3581060" cy="2352674"/>
                    </a:xfrm>
                    <a:prstGeom prst="rect">
                      <a:avLst/>
                    </a:prstGeom>
                    <a:noFill/>
                    <a:ln w="9525">
                      <a:noFill/>
                      <a:miter lim="800000"/>
                      <a:headEnd/>
                      <a:tailEnd/>
                    </a:ln>
                  </pic:spPr>
                </pic:pic>
              </a:graphicData>
            </a:graphic>
          </wp:inline>
        </w:drawing>
      </w:r>
    </w:p>
    <w:p w14:paraId="3D4DD1BC" w14:textId="77777777" w:rsidR="00B92D78" w:rsidRPr="004862F2" w:rsidRDefault="00B92D78" w:rsidP="00B92D78">
      <w:pPr>
        <w:pStyle w:val="Contention2"/>
        <w:rPr>
          <w:rStyle w:val="Hyperlink"/>
          <w:color w:val="000000"/>
          <w:u w:val="none"/>
        </w:rPr>
      </w:pPr>
      <w:bookmarkStart w:id="83" w:name="_Toc424580066"/>
      <w:bookmarkStart w:id="84" w:name="_Toc304977789"/>
      <w:bookmarkStart w:id="85" w:name="_Toc304996417"/>
      <w:r>
        <w:t>Link:  Cameras promote style over substance, the opposite of what Courts are supposed to do</w:t>
      </w:r>
      <w:bookmarkEnd w:id="83"/>
      <w:bookmarkEnd w:id="84"/>
      <w:bookmarkEnd w:id="85"/>
      <w:r w:rsidRPr="008F6D4B">
        <w:fldChar w:fldCharType="begin"/>
      </w:r>
      <w:r w:rsidRPr="008F6D4B">
        <w:instrText xml:space="preserve"> HYPERLINK "http://papers.ssrn.com/sol3/cf_dev/AbsByAuth.cfm?per_id=140509" \o "View other papers by this author" \t "_blank" </w:instrText>
      </w:r>
      <w:r w:rsidRPr="008F6D4B">
        <w:fldChar w:fldCharType="separate"/>
      </w:r>
    </w:p>
    <w:p w14:paraId="6D73E772" w14:textId="77777777" w:rsidR="00B92D78" w:rsidRDefault="00B92D78" w:rsidP="00B92D78">
      <w:pPr>
        <w:pStyle w:val="Citation3"/>
      </w:pPr>
      <w:r w:rsidRPr="00C30D89">
        <w:rPr>
          <w:szCs w:val="17"/>
          <w:u w:val="single"/>
        </w:rPr>
        <w:t>Prof. Nancy S. Marder 2011</w:t>
      </w:r>
      <w:r w:rsidRPr="008F6D4B">
        <w:rPr>
          <w:rStyle w:val="apple-converted-space"/>
          <w:szCs w:val="17"/>
        </w:rPr>
        <w:t> </w:t>
      </w:r>
      <w:r>
        <w:rPr>
          <w:rStyle w:val="apple-converted-space"/>
          <w:szCs w:val="17"/>
        </w:rPr>
        <w:t>(</w:t>
      </w:r>
      <w:r w:rsidRPr="008F6D4B">
        <w:rPr>
          <w:rStyle w:val="apple-converted-space"/>
          <w:szCs w:val="17"/>
        </w:rPr>
        <w:t>Professor of Law &amp; Director of the Justice John Paul Stevens Jury Center, Chicago</w:t>
      </w:r>
      <w:r>
        <w:rPr>
          <w:rStyle w:val="apple-converted-space"/>
          <w:szCs w:val="17"/>
        </w:rPr>
        <w:t xml:space="preserve">-Kent  College of Law) </w:t>
      </w:r>
      <w:r w:rsidRPr="008F6D4B">
        <w:rPr>
          <w:szCs w:val="20"/>
        </w:rPr>
        <w:fldChar w:fldCharType="end"/>
      </w:r>
      <w:r>
        <w:rPr>
          <w:szCs w:val="20"/>
        </w:rPr>
        <w:t xml:space="preserve"> </w:t>
      </w:r>
      <w:r w:rsidRPr="008F6D4B">
        <w:rPr>
          <w:szCs w:val="20"/>
        </w:rPr>
        <w:t>Illinois Institute of Technology - Chicago-Kent College of Law</w:t>
      </w:r>
      <w:r>
        <w:rPr>
          <w:szCs w:val="20"/>
        </w:rPr>
        <w:t xml:space="preserve">  </w:t>
      </w:r>
      <w:r w:rsidRPr="008F6D4B">
        <w:rPr>
          <w:szCs w:val="20"/>
        </w:rPr>
        <w:t>December 6, 2011</w:t>
      </w:r>
      <w:r>
        <w:rPr>
          <w:szCs w:val="20"/>
        </w:rPr>
        <w:t xml:space="preserve"> </w:t>
      </w:r>
      <w:r w:rsidRPr="00C30D89">
        <w:rPr>
          <w:szCs w:val="20"/>
        </w:rPr>
        <w:t>ARIZONA STATE LAW JOURNAL</w:t>
      </w:r>
      <w:r>
        <w:rPr>
          <w:szCs w:val="20"/>
        </w:rPr>
        <w:t xml:space="preserve"> </w:t>
      </w:r>
      <w:r w:rsidRPr="008F6D4B">
        <w:t>The Conundrum of Cameras in the Courtroom</w:t>
      </w:r>
      <w:r>
        <w:t xml:space="preserve"> </w:t>
      </w:r>
      <w:r>
        <w:rPr>
          <w:szCs w:val="20"/>
        </w:rPr>
        <w:t xml:space="preserve"> </w:t>
      </w:r>
      <w:hyperlink r:id="rId49" w:history="1">
        <w:r w:rsidRPr="00275958">
          <w:rPr>
            <w:rStyle w:val="Hyperlink"/>
          </w:rPr>
          <w:t>http://papers.ssrn.com/sol3/papers.cfm?abstract_id=1969115</w:t>
        </w:r>
      </w:hyperlink>
    </w:p>
    <w:p w14:paraId="1282EB91" w14:textId="77777777" w:rsidR="00B92D78" w:rsidRDefault="00B92D78" w:rsidP="00B92D78">
      <w:pPr>
        <w:pStyle w:val="Evidence"/>
      </w:pPr>
      <w:r>
        <w:rPr>
          <w:noProof/>
          <w:lang w:eastAsia="en-US"/>
        </w:rPr>
        <w:drawing>
          <wp:inline distT="0" distB="0" distL="0" distR="0" wp14:anchorId="7DD2BDD3" wp14:editId="18C949F5">
            <wp:extent cx="3592830" cy="1214276"/>
            <wp:effectExtent l="1905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cstate="email">
                      <a:extLst>
                        <a:ext uri="{28A0092B-C50C-407E-A947-70E740481C1C}">
                          <a14:useLocalDpi xmlns:a14="http://schemas.microsoft.com/office/drawing/2010/main"/>
                        </a:ext>
                      </a:extLst>
                    </a:blip>
                    <a:srcRect/>
                    <a:stretch>
                      <a:fillRect/>
                    </a:stretch>
                  </pic:blipFill>
                  <pic:spPr bwMode="auto">
                    <a:xfrm>
                      <a:off x="0" y="0"/>
                      <a:ext cx="3596405" cy="1215484"/>
                    </a:xfrm>
                    <a:prstGeom prst="rect">
                      <a:avLst/>
                    </a:prstGeom>
                    <a:noFill/>
                    <a:ln w="9525">
                      <a:noFill/>
                      <a:miter lim="800000"/>
                      <a:headEnd/>
                      <a:tailEnd/>
                    </a:ln>
                  </pic:spPr>
                </pic:pic>
              </a:graphicData>
            </a:graphic>
          </wp:inline>
        </w:drawing>
      </w:r>
    </w:p>
    <w:p w14:paraId="4393C390" w14:textId="77777777" w:rsidR="00B92D78" w:rsidRDefault="00B92D78" w:rsidP="00B92D78">
      <w:pPr>
        <w:pStyle w:val="Contention2"/>
      </w:pPr>
      <w:bookmarkStart w:id="86" w:name="_Toc424580067"/>
      <w:bookmarkStart w:id="87" w:name="_Toc304977790"/>
      <w:bookmarkStart w:id="88" w:name="_Toc304996418"/>
      <w:r>
        <w:lastRenderedPageBreak/>
        <w:t>Link:  Cameras change trials. Example:  The Westerfield case in San Diego</w:t>
      </w:r>
      <w:bookmarkEnd w:id="86"/>
      <w:bookmarkEnd w:id="87"/>
      <w:bookmarkEnd w:id="88"/>
    </w:p>
    <w:p w14:paraId="16C23365" w14:textId="77777777" w:rsidR="00B92D78" w:rsidRPr="005B1C45" w:rsidRDefault="00B92D78" w:rsidP="00B92D78">
      <w:pPr>
        <w:pStyle w:val="Citation3"/>
      </w:pPr>
      <w:r w:rsidRPr="00C42013">
        <w:rPr>
          <w:u w:val="single"/>
        </w:rPr>
        <w:t>Marjorie Cohn &amp; David Dow 2002.</w:t>
      </w:r>
      <w:r>
        <w:t xml:space="preserve"> (Cohn – criminal defense attorney; assoc. professor at Thomas Jefferson School of Law, San Diego.  Dow – retired CBS News correspondent) CAMERAS IN THE COURTROOM – Television and the Pursuit of Justice </w:t>
      </w:r>
      <w:hyperlink r:id="rId51" w:anchor="v=onepage&amp;q=Robert%20Pugsley%20cameras%20court&amp;f=false" w:history="1">
        <w:r w:rsidRPr="00B23813">
          <w:rPr>
            <w:rStyle w:val="Hyperlink"/>
          </w:rPr>
          <w:t>http://books.google.fr/books?id=D6DIRK9Z1bQC&amp;pg=PA190&amp;lpg=PA190&amp;dq=Robert+Pugsley+cameras+court&amp;source=bl&amp;ots=Pw3vTH45_o&amp;sig=Oj9GGCN4JA--PSgrM8gpfFR7h0s&amp;hl=en&amp;sa=X&amp;ei=XssnVPeHJYuVatvJgGg&amp;redir_esc=y#v=onepage&amp;q=Robert%20Pugsley%20cameras%20court&amp;f=false</w:t>
        </w:r>
      </w:hyperlink>
      <w:r>
        <w:t xml:space="preserve"> </w:t>
      </w:r>
    </w:p>
    <w:p w14:paraId="333A797E" w14:textId="77777777" w:rsidR="00B92D78" w:rsidRDefault="00B92D78" w:rsidP="00B92D78">
      <w:pPr>
        <w:pStyle w:val="Evidence"/>
      </w:pPr>
      <w:r>
        <w:rPr>
          <w:noProof/>
          <w:lang w:eastAsia="en-US"/>
        </w:rPr>
        <w:drawing>
          <wp:inline distT="0" distB="0" distL="0" distR="0" wp14:anchorId="7D26EAAE" wp14:editId="59061BA2">
            <wp:extent cx="3569970" cy="1509093"/>
            <wp:effectExtent l="19050" t="0" r="0" b="0"/>
            <wp:docPr id="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2" cstate="email">
                      <a:extLst>
                        <a:ext uri="{28A0092B-C50C-407E-A947-70E740481C1C}">
                          <a14:useLocalDpi xmlns:a14="http://schemas.microsoft.com/office/drawing/2010/main"/>
                        </a:ext>
                      </a:extLst>
                    </a:blip>
                    <a:srcRect/>
                    <a:stretch>
                      <a:fillRect/>
                    </a:stretch>
                  </pic:blipFill>
                  <pic:spPr bwMode="auto">
                    <a:xfrm>
                      <a:off x="0" y="0"/>
                      <a:ext cx="3569970" cy="1509093"/>
                    </a:xfrm>
                    <a:prstGeom prst="rect">
                      <a:avLst/>
                    </a:prstGeom>
                    <a:noFill/>
                    <a:ln w="9525">
                      <a:noFill/>
                      <a:miter lim="800000"/>
                      <a:headEnd/>
                      <a:tailEnd/>
                    </a:ln>
                  </pic:spPr>
                </pic:pic>
              </a:graphicData>
            </a:graphic>
          </wp:inline>
        </w:drawing>
      </w:r>
    </w:p>
    <w:p w14:paraId="65539B68" w14:textId="77777777" w:rsidR="00B92D78" w:rsidRDefault="00B92D78" w:rsidP="00B92D78">
      <w:pPr>
        <w:pStyle w:val="Contention2"/>
      </w:pPr>
      <w:bookmarkStart w:id="89" w:name="_Toc424580068"/>
      <w:bookmarkStart w:id="90" w:name="_Toc304977791"/>
      <w:bookmarkStart w:id="91" w:name="_Toc304996419"/>
      <w:r>
        <w:t>Impact:  Constitutional rights lost</w:t>
      </w:r>
      <w:bookmarkEnd w:id="89"/>
      <w:bookmarkEnd w:id="90"/>
      <w:bookmarkEnd w:id="91"/>
    </w:p>
    <w:p w14:paraId="537DCD4E" w14:textId="77777777" w:rsidR="00B92D78" w:rsidRDefault="00B92D78" w:rsidP="00B92D78">
      <w:pPr>
        <w:pStyle w:val="Citation3"/>
      </w:pPr>
      <w:r w:rsidRPr="001D6E61">
        <w:rPr>
          <w:u w:val="single"/>
        </w:rPr>
        <w:t>Judge Jan E. Dubois 2005.</w:t>
      </w:r>
      <w:r>
        <w:t xml:space="preserve"> (federal judge in the Eastern District of Pennsylvania) testimony before the Senate Judiciary Committee, “Cameras in the Courtroom” 9 Nov 2005 </w:t>
      </w:r>
      <w:hyperlink r:id="rId53" w:history="1">
        <w:r w:rsidRPr="00B23813">
          <w:rPr>
            <w:rStyle w:val="Hyperlink"/>
          </w:rPr>
          <w:t>http://www.gpo.gov/fdsys/pkg/CHRG-109shrg26506/pdf/CHRG-109shrg26506.pdf</w:t>
        </w:r>
      </w:hyperlink>
      <w:r>
        <w:t xml:space="preserve"> </w:t>
      </w:r>
    </w:p>
    <w:p w14:paraId="1C3A1217" w14:textId="77777777" w:rsidR="00B92D78" w:rsidRPr="00E02942" w:rsidRDefault="00B92D78" w:rsidP="00B92D78">
      <w:pPr>
        <w:pStyle w:val="Evidence"/>
      </w:pPr>
      <w:r w:rsidRPr="00E02942">
        <w:t xml:space="preserve">I think that the impact, or the potential impact, of cameras on jurors, on witnesses and on parties augurs for not allowing cameras in the district courts. The paramount responsibility of a district judge is to uphold the Constitution, which guarantees citizens the right to a fair and impartial trial. In my opinion, cameras in the district courts could seriously jeopardize that right because of their impact on parties, witnesses and jurors. </w:t>
      </w:r>
    </w:p>
    <w:p w14:paraId="7AD4AD48" w14:textId="77777777" w:rsidR="00B92D78" w:rsidRDefault="00B92D78" w:rsidP="00B92D78">
      <w:pPr>
        <w:pStyle w:val="Contention2"/>
      </w:pPr>
      <w:bookmarkStart w:id="92" w:name="_Toc424580069"/>
      <w:bookmarkStart w:id="93" w:name="_Toc304977792"/>
      <w:bookmarkStart w:id="94" w:name="_Toc304996420"/>
      <w:r>
        <w:t>Impact:  Reduces political debate to the absurd</w:t>
      </w:r>
      <w:bookmarkEnd w:id="92"/>
      <w:bookmarkEnd w:id="93"/>
      <w:bookmarkEnd w:id="94"/>
    </w:p>
    <w:p w14:paraId="4C089473" w14:textId="77777777" w:rsidR="00B92D78" w:rsidRPr="00377587" w:rsidRDefault="00B92D78" w:rsidP="00B92D78">
      <w:pPr>
        <w:pStyle w:val="Citation3"/>
      </w:pPr>
      <w:r w:rsidRPr="0021274E">
        <w:rPr>
          <w:u w:val="single"/>
        </w:rPr>
        <w:t>Dr. Brian McNair 1999</w:t>
      </w:r>
      <w:r w:rsidRPr="0021274E">
        <w:t xml:space="preserve">. (PhD sociology; professor in </w:t>
      </w:r>
      <w:r w:rsidRPr="00377587">
        <w:rPr>
          <w:szCs w:val="16"/>
          <w:shd w:val="clear" w:color="auto" w:fill="FFFFFF"/>
        </w:rPr>
        <w:t>School of Media, Entertainment, Creative Arts,</w:t>
      </w:r>
      <w:r w:rsidRPr="00377587">
        <w:rPr>
          <w:szCs w:val="16"/>
        </w:rPr>
        <w:br/>
      </w:r>
      <w:r w:rsidRPr="00377587">
        <w:rPr>
          <w:szCs w:val="16"/>
          <w:shd w:val="clear" w:color="auto" w:fill="FFFFFF"/>
        </w:rPr>
        <w:t>Journalism, Media and Communication at Queensland Univ. of Technology, Australia</w:t>
      </w:r>
      <w:r w:rsidRPr="0021274E">
        <w:t xml:space="preserve"> ) </w:t>
      </w:r>
      <w:r w:rsidRPr="00377587">
        <w:rPr>
          <w:szCs w:val="17"/>
        </w:rPr>
        <w:t>Journalism and Democracy: An Evaluation of the Political Public Sphere</w:t>
      </w:r>
      <w:r w:rsidRPr="00377587">
        <w:t xml:space="preserve"> </w:t>
      </w:r>
      <w:hyperlink r:id="rId54" w:anchor="v=onepage&amp;q=%22style%20over%20substance%22%20impact&amp;f=false" w:history="1">
        <w:r w:rsidRPr="00B23813">
          <w:rPr>
            <w:rStyle w:val="Hyperlink"/>
          </w:rPr>
          <w:t>http://books.google.fr/books?id=hKLPncfxLtgC&amp;pg=PA7&amp;lpg=PA7&amp;dq=%22style+over+substance%22+impact&amp;source=bl&amp;ots=LKKPjUrjKt&amp;sig=nFk4bNvwskDHhZMsfGNOS9GlYww&amp;hl=en&amp;sa=X&amp;ei=ALYnVJ_6GczXau2JgfAJ&amp;redir_esc=y#v=onepage&amp;q=%22style%20over%20substance%22%20impact&amp;f=false</w:t>
        </w:r>
      </w:hyperlink>
      <w:r>
        <w:t xml:space="preserve"> </w:t>
      </w:r>
    </w:p>
    <w:p w14:paraId="0033CBD5" w14:textId="77777777" w:rsidR="00B92D78" w:rsidRDefault="00B92D78" w:rsidP="00B92D78">
      <w:pPr>
        <w:pStyle w:val="Evidence"/>
      </w:pPr>
      <w:r>
        <w:rPr>
          <w:noProof/>
          <w:lang w:eastAsia="en-US"/>
        </w:rPr>
        <w:drawing>
          <wp:inline distT="0" distB="0" distL="0" distR="0" wp14:anchorId="5A5EEA98" wp14:editId="52713AB7">
            <wp:extent cx="3829050" cy="2113068"/>
            <wp:effectExtent l="0" t="0" r="6350" b="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5" cstate="email">
                      <a:extLst>
                        <a:ext uri="{BEBA8EAE-BF5A-486C-A8C5-ECC9F3942E4B}">
                          <a14:imgProps xmlns:a14="http://schemas.microsoft.com/office/drawing/2010/main">
                            <a14:imgLayer r:embed="rId56">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3829050" cy="2113068"/>
                    </a:xfrm>
                    <a:prstGeom prst="rect">
                      <a:avLst/>
                    </a:prstGeom>
                    <a:noFill/>
                    <a:ln w="9525">
                      <a:noFill/>
                      <a:miter lim="800000"/>
                      <a:headEnd/>
                      <a:tailEnd/>
                    </a:ln>
                  </pic:spPr>
                </pic:pic>
              </a:graphicData>
            </a:graphic>
          </wp:inline>
        </w:drawing>
      </w:r>
    </w:p>
    <w:p w14:paraId="5E1F6BDD" w14:textId="77777777" w:rsidR="00B92D78" w:rsidRDefault="00B92D78" w:rsidP="00B92D78">
      <w:pPr>
        <w:pStyle w:val="Contention2"/>
      </w:pPr>
      <w:bookmarkStart w:id="95" w:name="_Toc424580070"/>
      <w:bookmarkStart w:id="96" w:name="_Toc304977793"/>
      <w:bookmarkStart w:id="97" w:name="_Toc304996421"/>
      <w:r>
        <w:lastRenderedPageBreak/>
        <w:t>Impact:  Participants become long-winded and abrasive.  Example: The O.J. Simpson case</w:t>
      </w:r>
      <w:bookmarkEnd w:id="95"/>
      <w:bookmarkEnd w:id="96"/>
      <w:bookmarkEnd w:id="97"/>
    </w:p>
    <w:p w14:paraId="7679F40C" w14:textId="77777777" w:rsidR="00B92D78" w:rsidRPr="005B1C45" w:rsidRDefault="00B92D78" w:rsidP="00B92D78">
      <w:pPr>
        <w:pStyle w:val="Citation3"/>
      </w:pPr>
      <w:r w:rsidRPr="00C42013">
        <w:rPr>
          <w:u w:val="single"/>
        </w:rPr>
        <w:t>Marjorie Cohn &amp; David Dow 2002.</w:t>
      </w:r>
      <w:r>
        <w:t xml:space="preserve"> (Cohn – criminal defense attorney; assoc. professor at Thomas Jefferson School of Law, San Diego.  Dow – retired CBS News correspondent) CAMERAS IN THE COURTROOM – Television and the Pursuit of Justice </w:t>
      </w:r>
      <w:hyperlink r:id="rId57" w:anchor="v=onepage&amp;q=Robert%20Pugsley%20cameras%20court&amp;f=false" w:history="1">
        <w:r w:rsidRPr="00B23813">
          <w:rPr>
            <w:rStyle w:val="Hyperlink"/>
          </w:rPr>
          <w:t>http://books.google.fr/books?id=D6DIRK9Z1bQC&amp;pg=PA190&amp;lpg=PA190&amp;dq=Robert+Pugsley+cameras+court&amp;source=bl&amp;ots=Pw3vTH45_o&amp;sig=Oj9GGCN4JA--PSgrM8gpfFR7h0s&amp;hl=en&amp;sa=X&amp;ei=XssnVPeHJYuVatvJgGg&amp;redir_esc=y#v=onepage&amp;q=Robert%20Pugsley%20cameras%20court&amp;f=false</w:t>
        </w:r>
      </w:hyperlink>
      <w:r>
        <w:t xml:space="preserve"> </w:t>
      </w:r>
    </w:p>
    <w:p w14:paraId="3F9454C3" w14:textId="77777777" w:rsidR="00B92D78" w:rsidRDefault="00B92D78" w:rsidP="00B92D78">
      <w:pPr>
        <w:pStyle w:val="Evidence"/>
      </w:pPr>
      <w:r>
        <w:rPr>
          <w:noProof/>
          <w:lang w:eastAsia="en-US"/>
        </w:rPr>
        <w:drawing>
          <wp:inline distT="0" distB="0" distL="0" distR="0" wp14:anchorId="60AF4B48" wp14:editId="43A48C8F">
            <wp:extent cx="4183380" cy="815340"/>
            <wp:effectExtent l="0" t="0" r="7620" b="0"/>
            <wp:docPr id="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8" cstate="email">
                      <a:extLst>
                        <a:ext uri="{BEBA8EAE-BF5A-486C-A8C5-ECC9F3942E4B}">
                          <a14:imgProps xmlns:a14="http://schemas.microsoft.com/office/drawing/2010/main">
                            <a14:imgLayer r:embed="rId59">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4183380" cy="815340"/>
                    </a:xfrm>
                    <a:prstGeom prst="rect">
                      <a:avLst/>
                    </a:prstGeom>
                    <a:noFill/>
                    <a:ln w="9525">
                      <a:noFill/>
                      <a:miter lim="800000"/>
                      <a:headEnd/>
                      <a:tailEnd/>
                    </a:ln>
                  </pic:spPr>
                </pic:pic>
              </a:graphicData>
            </a:graphic>
          </wp:inline>
        </w:drawing>
      </w:r>
    </w:p>
    <w:p w14:paraId="3884A5F7" w14:textId="77777777" w:rsidR="00B92D78" w:rsidRDefault="00B92D78" w:rsidP="00B92D78">
      <w:pPr>
        <w:pStyle w:val="Contention2"/>
      </w:pPr>
      <w:bookmarkStart w:id="98" w:name="_Toc424580071"/>
      <w:bookmarkStart w:id="99" w:name="_Toc304977794"/>
      <w:bookmarkStart w:id="100" w:name="_Toc304996422"/>
      <w:r>
        <w:t>Impact:  Loss of constitutional rights from courtroom cameras outweighs all benefits</w:t>
      </w:r>
      <w:bookmarkEnd w:id="98"/>
      <w:bookmarkEnd w:id="99"/>
      <w:bookmarkEnd w:id="100"/>
    </w:p>
    <w:p w14:paraId="53DFC880" w14:textId="77777777" w:rsidR="00B92D78" w:rsidRDefault="00B92D78" w:rsidP="00B92D78">
      <w:pPr>
        <w:pStyle w:val="Citation3"/>
        <w:rPr>
          <w:color w:val="000000"/>
        </w:rPr>
      </w:pPr>
      <w:r w:rsidRPr="00845B35">
        <w:rPr>
          <w:u w:val="single"/>
        </w:rPr>
        <w:t>Judge Julie A. Robinson 2014</w:t>
      </w:r>
      <w:r>
        <w:t xml:space="preserve"> (federal district judge in Kansas) testimony before the  Subcommittee on Courts, Intellectual Property and the Internet on H.R. 917 </w:t>
      </w:r>
      <w:r>
        <w:rPr>
          <w:color w:val="000000"/>
        </w:rPr>
        <w:t xml:space="preserve">SUNSHINE IN THE COURTROOM ACT OF 2013, 3 Dec 2014 </w:t>
      </w:r>
      <w:hyperlink r:id="rId60" w:history="1">
        <w:r w:rsidRPr="006A6D63">
          <w:rPr>
            <w:rStyle w:val="Hyperlink"/>
          </w:rPr>
          <w:t>http://www.gpo.gov/fdsys/pkg/CHRG-113hhrg91546/html/CHRG-113hhrg91546.htm</w:t>
        </w:r>
      </w:hyperlink>
    </w:p>
    <w:p w14:paraId="4B1BB330" w14:textId="77777777" w:rsidR="00B92D78" w:rsidRDefault="00B92D78" w:rsidP="00B92D78">
      <w:pPr>
        <w:pStyle w:val="Evidence"/>
      </w:pPr>
      <w:r>
        <w:t>In conclusion, Mr. Chairman</w:t>
      </w:r>
      <w:r w:rsidRPr="00845B35">
        <w:rPr>
          <w:u w:val="single"/>
        </w:rPr>
        <w:t>, this is not a debate about whether judges have personal concerns regarding camera coverage. It is not a debate about whether the Federal courts are afraid of public scrutiny. It is not a debate about increasing the educational opportunities</w:t>
      </w:r>
      <w:r>
        <w:t xml:space="preserve"> for the public to learn about the Federal courts or the litigation process. In fact, open hearings are a hallmark of the Federal judiciary.     Rather, </w:t>
      </w:r>
      <w:r w:rsidRPr="005E690D">
        <w:rPr>
          <w:u w:val="single"/>
        </w:rPr>
        <w:t>this is a question about how your constituents, individual Americans, whether they are plaintiffs, defendants, witnesses, jurors, or other participants in court proceedings, are treated by the Federal judicial process. It is the fundamental duty of the Federal judiciary to ensure that every citizen receives his or her constitutionally guaranteed right to a fair trial</w:t>
      </w:r>
      <w:r>
        <w:t xml:space="preserve">. And for the reasons discussed in my statement, </w:t>
      </w:r>
      <w:r w:rsidRPr="005E690D">
        <w:rPr>
          <w:u w:val="single"/>
        </w:rPr>
        <w:t>the Judicial Conference believes that the use of cameras in the trial courtroom would seriously jeopardize that right, and, therefore, we oppose this legislation</w:t>
      </w:r>
      <w:r>
        <w:t>.</w:t>
      </w:r>
    </w:p>
    <w:p w14:paraId="00B6065E" w14:textId="77777777" w:rsidR="00B92D78" w:rsidRDefault="00B92D78" w:rsidP="00B92D78">
      <w:pPr>
        <w:pStyle w:val="Contention2"/>
      </w:pPr>
    </w:p>
    <w:p w14:paraId="621EF407" w14:textId="77777777" w:rsidR="00B92D78" w:rsidRDefault="00B92D78" w:rsidP="00B92D78">
      <w:pPr>
        <w:pStyle w:val="Contention2"/>
      </w:pPr>
      <w:bookmarkStart w:id="101" w:name="_Toc424580072"/>
      <w:bookmarkStart w:id="102" w:name="_Toc304977795"/>
      <w:bookmarkStart w:id="103" w:name="_Toc304996423"/>
      <w:r>
        <w:t>Impact:  Court proceedings are infused with outside influence from public opinion. Example: O.J. Simpson case</w:t>
      </w:r>
      <w:bookmarkEnd w:id="101"/>
      <w:bookmarkEnd w:id="102"/>
      <w:bookmarkEnd w:id="103"/>
    </w:p>
    <w:p w14:paraId="58848D01" w14:textId="77777777" w:rsidR="00B92D78" w:rsidRDefault="00B92D78" w:rsidP="00B92D78">
      <w:pPr>
        <w:pStyle w:val="Citation3"/>
      </w:pPr>
      <w:r w:rsidRPr="00C42013">
        <w:rPr>
          <w:u w:val="single"/>
        </w:rPr>
        <w:t>Marjorie Cohn &amp; David Dow 2002.</w:t>
      </w:r>
      <w:r>
        <w:t xml:space="preserve"> (Cohn – criminal defense attorney; assoc. professor at Thomas Jefferson School of Law, San Diego.  Dow – retired CBS News correspondent) CAMERAS IN THE COURTROOM – Television and the Pursuit of Justice </w:t>
      </w:r>
      <w:hyperlink r:id="rId61" w:anchor="v=onepage&amp;q=Robert%20Pugsley%20cameras%20court&amp;f=false" w:history="1">
        <w:r w:rsidRPr="006A6D63">
          <w:rPr>
            <w:rStyle w:val="Hyperlink"/>
          </w:rPr>
          <w:t>http://books.google.fr/books?id=D6DIRK9Z1bQC&amp;pg=PA190&amp;lpg=PA190&amp;dq=Robert+Pugsley+cameras+court&amp;source=bl&amp;ots=Pw3vTH45_o&amp;sig=Oj9GGCN4JA--PSgrM8gpfFR7h0s&amp;hl=en&amp;sa=X&amp;ei=XssnVPeHJYuVatvJgGg&amp;redir_esc=y#v=onepage&amp;q=Robert%20Pugsley%20cameras%20court&amp;f=false</w:t>
        </w:r>
      </w:hyperlink>
    </w:p>
    <w:p w14:paraId="70224A35" w14:textId="77777777" w:rsidR="00B92D78" w:rsidRDefault="00B92D78" w:rsidP="00B92D78">
      <w:pPr>
        <w:pStyle w:val="Evidence"/>
      </w:pPr>
      <w:r>
        <w:rPr>
          <w:noProof/>
          <w:lang w:eastAsia="en-US"/>
        </w:rPr>
        <w:drawing>
          <wp:inline distT="0" distB="0" distL="0" distR="0" wp14:anchorId="3E2D001C" wp14:editId="0EE7D029">
            <wp:extent cx="4175760" cy="1752600"/>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2" cstate="email">
                      <a:extLst>
                        <a:ext uri="{BEBA8EAE-BF5A-486C-A8C5-ECC9F3942E4B}">
                          <a14:imgProps xmlns:a14="http://schemas.microsoft.com/office/drawing/2010/main">
                            <a14:imgLayer r:embed="rId63">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4175760" cy="1752600"/>
                    </a:xfrm>
                    <a:prstGeom prst="rect">
                      <a:avLst/>
                    </a:prstGeom>
                    <a:noFill/>
                    <a:ln w="9525">
                      <a:noFill/>
                      <a:miter lim="800000"/>
                      <a:headEnd/>
                      <a:tailEnd/>
                    </a:ln>
                  </pic:spPr>
                </pic:pic>
              </a:graphicData>
            </a:graphic>
          </wp:inline>
        </w:drawing>
      </w:r>
    </w:p>
    <w:p w14:paraId="6E85D434" w14:textId="77777777" w:rsidR="00B92D78" w:rsidRDefault="00B92D78" w:rsidP="00B92D78">
      <w:pPr>
        <w:pStyle w:val="Contention2"/>
      </w:pPr>
      <w:bookmarkStart w:id="104" w:name="_Toc424580073"/>
      <w:bookmarkStart w:id="105" w:name="_Toc304977796"/>
      <w:bookmarkStart w:id="106" w:name="_Toc304996424"/>
      <w:r>
        <w:lastRenderedPageBreak/>
        <w:t>Impact:  Cameras affect the participants and could have far-reaching consequences on the trial</w:t>
      </w:r>
      <w:bookmarkEnd w:id="104"/>
      <w:bookmarkEnd w:id="105"/>
      <w:bookmarkEnd w:id="106"/>
    </w:p>
    <w:p w14:paraId="1F2ABFF6" w14:textId="77777777" w:rsidR="00B92D78" w:rsidRPr="0045245F" w:rsidRDefault="00530806" w:rsidP="00B92D78">
      <w:pPr>
        <w:pStyle w:val="Citation3"/>
        <w:rPr>
          <w:u w:color="00007F"/>
        </w:rPr>
      </w:pPr>
      <w:hyperlink r:id="rId64" w:tgtFrame="_blank" w:tooltip="View other papers by this author" w:history="1">
        <w:r w:rsidR="00B92D78" w:rsidRPr="00C30D89">
          <w:rPr>
            <w:szCs w:val="17"/>
            <w:u w:val="single"/>
          </w:rPr>
          <w:t>Prof. Nancy S. Marder 2011</w:t>
        </w:r>
        <w:r w:rsidR="00B92D78" w:rsidRPr="008F6D4B">
          <w:rPr>
            <w:rStyle w:val="apple-converted-space"/>
            <w:szCs w:val="17"/>
          </w:rPr>
          <w:t> </w:t>
        </w:r>
        <w:r w:rsidR="00B92D78">
          <w:rPr>
            <w:rStyle w:val="apple-converted-space"/>
            <w:szCs w:val="17"/>
          </w:rPr>
          <w:t>(</w:t>
        </w:r>
        <w:r w:rsidR="00B92D78" w:rsidRPr="008F6D4B">
          <w:rPr>
            <w:rStyle w:val="apple-converted-space"/>
            <w:szCs w:val="17"/>
          </w:rPr>
          <w:t>Professor of Law &amp; Director of the Justice John Paul Stevens Jury Center, Chicago</w:t>
        </w:r>
        <w:r w:rsidR="00B92D78">
          <w:rPr>
            <w:rStyle w:val="apple-converted-space"/>
            <w:szCs w:val="17"/>
          </w:rPr>
          <w:t xml:space="preserve">-Kent  College of Law) </w:t>
        </w:r>
      </w:hyperlink>
      <w:r w:rsidR="00B92D78">
        <w:rPr>
          <w:szCs w:val="20"/>
        </w:rPr>
        <w:t xml:space="preserve"> </w:t>
      </w:r>
      <w:r w:rsidR="00B92D78" w:rsidRPr="008F6D4B">
        <w:rPr>
          <w:szCs w:val="20"/>
        </w:rPr>
        <w:t>Illinois Institute of Technology - Chicago-Kent College of Law</w:t>
      </w:r>
      <w:r w:rsidR="00B92D78">
        <w:rPr>
          <w:szCs w:val="20"/>
        </w:rPr>
        <w:t xml:space="preserve">  </w:t>
      </w:r>
      <w:r w:rsidR="00B92D78" w:rsidRPr="008F6D4B">
        <w:rPr>
          <w:szCs w:val="20"/>
        </w:rPr>
        <w:t>December 6, 2011</w:t>
      </w:r>
      <w:r w:rsidR="00B92D78">
        <w:rPr>
          <w:szCs w:val="20"/>
        </w:rPr>
        <w:t xml:space="preserve"> </w:t>
      </w:r>
      <w:r w:rsidR="00B92D78" w:rsidRPr="00C30D89">
        <w:rPr>
          <w:szCs w:val="20"/>
        </w:rPr>
        <w:t>ARIZONA STATE LAW JOURNAL</w:t>
      </w:r>
      <w:r w:rsidR="00B92D78">
        <w:rPr>
          <w:szCs w:val="20"/>
        </w:rPr>
        <w:t xml:space="preserve"> </w:t>
      </w:r>
      <w:r w:rsidR="00B92D78" w:rsidRPr="008F6D4B">
        <w:t>The Conundrum of Cameras in the Courtroom</w:t>
      </w:r>
      <w:r w:rsidR="00B92D78">
        <w:t xml:space="preserve"> </w:t>
      </w:r>
      <w:r w:rsidR="00B92D78">
        <w:rPr>
          <w:szCs w:val="20"/>
        </w:rPr>
        <w:t xml:space="preserve"> </w:t>
      </w:r>
      <w:hyperlink r:id="rId65" w:history="1">
        <w:r w:rsidR="00B92D78" w:rsidRPr="00275958">
          <w:rPr>
            <w:rStyle w:val="Hyperlink"/>
          </w:rPr>
          <w:t>http://papers.ssrn.com/sol3/papers.cfm?abstract_id=1969115</w:t>
        </w:r>
      </w:hyperlink>
    </w:p>
    <w:p w14:paraId="4612F797" w14:textId="77777777" w:rsidR="00B92D78" w:rsidRPr="004862F2" w:rsidRDefault="00B92D78" w:rsidP="00B92D78">
      <w:pPr>
        <w:pStyle w:val="Evidence"/>
      </w:pPr>
      <w:r>
        <w:rPr>
          <w:noProof/>
          <w:lang w:eastAsia="en-US"/>
        </w:rPr>
        <w:drawing>
          <wp:inline distT="0" distB="0" distL="0" distR="0" wp14:anchorId="034A3608" wp14:editId="51078727">
            <wp:extent cx="3810000" cy="1295400"/>
            <wp:effectExtent l="19050" t="0" r="0" b="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6" cstate="email">
                      <a:extLst>
                        <a:ext uri="{28A0092B-C50C-407E-A947-70E740481C1C}">
                          <a14:useLocalDpi xmlns:a14="http://schemas.microsoft.com/office/drawing/2010/main"/>
                        </a:ext>
                      </a:extLst>
                    </a:blip>
                    <a:srcRect/>
                    <a:stretch>
                      <a:fillRect/>
                    </a:stretch>
                  </pic:blipFill>
                  <pic:spPr bwMode="auto">
                    <a:xfrm>
                      <a:off x="0" y="0"/>
                      <a:ext cx="3810000" cy="1295400"/>
                    </a:xfrm>
                    <a:prstGeom prst="rect">
                      <a:avLst/>
                    </a:prstGeom>
                    <a:noFill/>
                    <a:ln w="9525">
                      <a:noFill/>
                      <a:miter lim="800000"/>
                      <a:headEnd/>
                      <a:tailEnd/>
                    </a:ln>
                  </pic:spPr>
                </pic:pic>
              </a:graphicData>
            </a:graphic>
          </wp:inline>
        </w:drawing>
      </w:r>
    </w:p>
    <w:p w14:paraId="60B130AC" w14:textId="77777777" w:rsidR="00B92D78" w:rsidRDefault="00B92D78" w:rsidP="00B92D78">
      <w:pPr>
        <w:pStyle w:val="Contention1"/>
      </w:pPr>
      <w:bookmarkStart w:id="107" w:name="_Toc424580074"/>
      <w:bookmarkStart w:id="108" w:name="_Toc304977797"/>
      <w:bookmarkStart w:id="109" w:name="_Toc304996425"/>
      <w:r>
        <w:t xml:space="preserve">4.  Harmful to </w:t>
      </w:r>
      <w:proofErr w:type="gramStart"/>
      <w:r>
        <w:t>witnesses  [</w:t>
      </w:r>
      <w:proofErr w:type="gramEnd"/>
      <w:r>
        <w:t>does not apply to Supreme Court]</w:t>
      </w:r>
      <w:bookmarkEnd w:id="107"/>
      <w:bookmarkEnd w:id="108"/>
      <w:bookmarkEnd w:id="109"/>
    </w:p>
    <w:p w14:paraId="08A52801" w14:textId="77777777" w:rsidR="00B92D78" w:rsidRPr="001D6E61" w:rsidRDefault="00B92D78" w:rsidP="00B92D78">
      <w:pPr>
        <w:pStyle w:val="Constructive"/>
        <w:spacing w:line="240" w:lineRule="auto"/>
        <w:rPr>
          <w:b/>
        </w:rPr>
      </w:pPr>
      <w:r w:rsidRPr="001D6E61">
        <w:rPr>
          <w:b/>
        </w:rPr>
        <w:t>Note: Does</w:t>
      </w:r>
      <w:r>
        <w:rPr>
          <w:b/>
        </w:rPr>
        <w:t xml:space="preserve"> not apply to the Supreme Court</w:t>
      </w:r>
      <w:r w:rsidRPr="001D6E61">
        <w:rPr>
          <w:b/>
        </w:rPr>
        <w:t xml:space="preserve"> because there are no witnesses in cases argued before the Supreme Court</w:t>
      </w:r>
      <w:r>
        <w:rPr>
          <w:b/>
        </w:rPr>
        <w:t>.  The testimony of witnesses is already in the record, and the Supreme Court is hearing appeals based on legal issues arising from the existing testimony.  They don’t bring the witnesses back in to testify again before the Supreme Court.</w:t>
      </w:r>
      <w:r w:rsidRPr="001D6E61">
        <w:rPr>
          <w:b/>
        </w:rPr>
        <w:t xml:space="preserve"> </w:t>
      </w:r>
    </w:p>
    <w:p w14:paraId="42FC68F5" w14:textId="77777777" w:rsidR="00B92D78" w:rsidRDefault="00B92D78" w:rsidP="00B92D78">
      <w:pPr>
        <w:pStyle w:val="Contention2"/>
      </w:pPr>
      <w:bookmarkStart w:id="110" w:name="_Toc424580075"/>
      <w:bookmarkStart w:id="111" w:name="_Toc304977798"/>
      <w:bookmarkStart w:id="112" w:name="_Toc304996426"/>
      <w:r>
        <w:t>Federal study in Pennsylvania: Witnesses were distracted, more nervous, less willing to come to court, and privacy was violated</w:t>
      </w:r>
      <w:bookmarkEnd w:id="110"/>
      <w:bookmarkEnd w:id="111"/>
      <w:bookmarkEnd w:id="112"/>
    </w:p>
    <w:p w14:paraId="68535A7D" w14:textId="77777777" w:rsidR="00B92D78" w:rsidRDefault="00B92D78" w:rsidP="00B92D78">
      <w:pPr>
        <w:pStyle w:val="Citation3"/>
      </w:pPr>
      <w:r w:rsidRPr="001D6E61">
        <w:rPr>
          <w:u w:val="single"/>
        </w:rPr>
        <w:t>Judge Jan E. Dubois 2005.</w:t>
      </w:r>
      <w:r>
        <w:t xml:space="preserve"> (federal judge in the Eastern District of Pennsylvania) testimony before the Senate Judiciary Committee, “Cameras in the Courtroom” 9 Nov 2005 </w:t>
      </w:r>
      <w:hyperlink r:id="rId67" w:history="1">
        <w:r w:rsidRPr="00B23813">
          <w:rPr>
            <w:rStyle w:val="Hyperlink"/>
          </w:rPr>
          <w:t>http://www.gpo.gov/fdsys/pkg/CHRG-109shrg26506/pdf/CHRG-109shrg26506.pdf</w:t>
        </w:r>
      </w:hyperlink>
      <w:r>
        <w:t xml:space="preserve"> </w:t>
      </w:r>
    </w:p>
    <w:p w14:paraId="60C3654B" w14:textId="77777777" w:rsidR="00B92D78" w:rsidRDefault="00B92D78" w:rsidP="00B92D78">
      <w:pPr>
        <w:pStyle w:val="Evidence"/>
        <w:rPr>
          <w:szCs w:val="14"/>
        </w:rPr>
      </w:pPr>
      <w:r w:rsidRPr="001D6E61">
        <w:rPr>
          <w:szCs w:val="14"/>
          <w:u w:val="single"/>
        </w:rPr>
        <w:t>The Eastern District of Pennsylvania conducted a study at the completion of the pilot program on December 31, 1994</w:t>
      </w:r>
      <w:r w:rsidRPr="001D6E61">
        <w:rPr>
          <w:szCs w:val="14"/>
        </w:rPr>
        <w:t xml:space="preserve">. More cases had been the subject of applications and the percentages remained about the same. Significantly, the breakdown of the cases in which applications were filed in the Eastern District disclosed that </w:t>
      </w:r>
      <w:proofErr w:type="gramStart"/>
      <w:r w:rsidRPr="001D6E61">
        <w:rPr>
          <w:szCs w:val="14"/>
        </w:rPr>
        <w:t>about  49</w:t>
      </w:r>
      <w:proofErr w:type="gramEnd"/>
      <w:r w:rsidRPr="001D6E61">
        <w:rPr>
          <w:szCs w:val="14"/>
        </w:rPr>
        <w:t xml:space="preserve"> percent of them involved civil rights. Next, in terms of percentage of requests were tort cases—21 percent. </w:t>
      </w:r>
      <w:r w:rsidRPr="001D6E61">
        <w:rPr>
          <w:szCs w:val="14"/>
          <w:u w:val="single"/>
        </w:rPr>
        <w:t>The Federal Judicial Center evaluated the program and I have a copy of their report</w:t>
      </w:r>
      <w:r w:rsidRPr="001D6E61">
        <w:rPr>
          <w:szCs w:val="14"/>
        </w:rPr>
        <w:t>. It is entitled ‘‘Electronic Media Coverage of Federal Civil Proceedings’’ in this program. It was published in 1994 and I understand it is on the Federal Judicial Center website. That report included ratings of effects of cameras in the courtroom by district judges who participated in the program and I have appended a copy of that part of the report to my written testimony</w:t>
      </w:r>
      <w:r w:rsidRPr="001D6E61">
        <w:rPr>
          <w:szCs w:val="14"/>
          <w:u w:val="single"/>
        </w:rPr>
        <w:t xml:space="preserve">.  The ratings by the judges who participated in the program </w:t>
      </w:r>
      <w:proofErr w:type="gramStart"/>
      <w:r w:rsidRPr="001D6E61">
        <w:rPr>
          <w:szCs w:val="14"/>
          <w:u w:val="single"/>
        </w:rPr>
        <w:t>were  both</w:t>
      </w:r>
      <w:proofErr w:type="gramEnd"/>
      <w:r w:rsidRPr="001D6E61">
        <w:rPr>
          <w:szCs w:val="14"/>
          <w:u w:val="single"/>
        </w:rPr>
        <w:t xml:space="preserve"> favorable and unfavorable. For me, the most disturbing ratings were these: 64 percent of the participating judges reported that, at least to some extent, cameras made witnesses more nervous. Forty-six percent of the judges believed that, at least to </w:t>
      </w:r>
      <w:proofErr w:type="gramStart"/>
      <w:r w:rsidRPr="001D6E61">
        <w:rPr>
          <w:szCs w:val="14"/>
          <w:u w:val="single"/>
        </w:rPr>
        <w:t>some  extent</w:t>
      </w:r>
      <w:proofErr w:type="gramEnd"/>
      <w:r w:rsidRPr="001D6E61">
        <w:rPr>
          <w:szCs w:val="14"/>
          <w:u w:val="single"/>
        </w:rPr>
        <w:t>, cameras made witnesses less willing to come to court. Forty-one percent of the participating judges found that, at least to some extent, cameras distracted witnesses, and 56 percent of the participating judges found that, at least to some extent, cameras violated witnesses’ privacy</w:t>
      </w:r>
      <w:r w:rsidRPr="001D6E61">
        <w:rPr>
          <w:szCs w:val="14"/>
        </w:rPr>
        <w:t xml:space="preserve">. </w:t>
      </w:r>
    </w:p>
    <w:p w14:paraId="4311E010" w14:textId="77777777" w:rsidR="00B92D78" w:rsidRDefault="00B92D78" w:rsidP="00B92D78">
      <w:pPr>
        <w:pStyle w:val="Contention1"/>
      </w:pPr>
      <w:bookmarkStart w:id="113" w:name="_Toc424580076"/>
      <w:bookmarkStart w:id="114" w:name="_Toc304977799"/>
      <w:bookmarkStart w:id="115" w:name="_Toc304996427"/>
      <w:r>
        <w:t>5.  Tainted testimony.</w:t>
      </w:r>
      <w:bookmarkEnd w:id="113"/>
      <w:bookmarkEnd w:id="114"/>
      <w:bookmarkEnd w:id="115"/>
      <w:r>
        <w:t xml:space="preserve">  </w:t>
      </w:r>
    </w:p>
    <w:p w14:paraId="1FCD9C48" w14:textId="77777777" w:rsidR="00B92D78" w:rsidRDefault="00B92D78" w:rsidP="00B92D78">
      <w:pPr>
        <w:pStyle w:val="Contention2"/>
      </w:pPr>
      <w:bookmarkStart w:id="116" w:name="_Toc424580077"/>
      <w:bookmarkStart w:id="117" w:name="_Toc304977800"/>
      <w:bookmarkStart w:id="118" w:name="_Toc304996428"/>
      <w:r>
        <w:t>Link:  Televising the trial could lead to tainted testimony from witnesses</w:t>
      </w:r>
      <w:bookmarkEnd w:id="116"/>
      <w:bookmarkEnd w:id="117"/>
      <w:bookmarkEnd w:id="118"/>
    </w:p>
    <w:p w14:paraId="2DF14129" w14:textId="77777777" w:rsidR="00B92D78" w:rsidRDefault="00B92D78" w:rsidP="00B92D78">
      <w:pPr>
        <w:pStyle w:val="Citation3"/>
        <w:rPr>
          <w:color w:val="000000"/>
        </w:rPr>
      </w:pPr>
      <w:r w:rsidRPr="00845B35">
        <w:rPr>
          <w:u w:val="single"/>
        </w:rPr>
        <w:t>Judge Julie A. Robinson 2014</w:t>
      </w:r>
      <w:r>
        <w:t xml:space="preserve"> (federal district judge in Kansas) testimony before the  Subcommittee on Courts, Intellectual Property and the Internet on H.R. 917 </w:t>
      </w:r>
      <w:r>
        <w:rPr>
          <w:color w:val="000000"/>
        </w:rPr>
        <w:t xml:space="preserve">SUNSHINE IN THE COURTROOM ACT OF 2013, 3 Dec 2014 </w:t>
      </w:r>
      <w:hyperlink r:id="rId68" w:history="1">
        <w:r w:rsidRPr="006A6D63">
          <w:rPr>
            <w:rStyle w:val="Hyperlink"/>
          </w:rPr>
          <w:t>http://www.gpo.gov/fdsys/pkg/CHRG-113hhrg91546/html/CHRG-113hhrg91546.htm</w:t>
        </w:r>
      </w:hyperlink>
    </w:p>
    <w:p w14:paraId="1B5D94EB" w14:textId="77777777" w:rsidR="00B92D78" w:rsidRDefault="00B92D78" w:rsidP="00B92D78">
      <w:pPr>
        <w:pStyle w:val="Evidence"/>
      </w:pPr>
      <w:r w:rsidRPr="00845B35">
        <w:t>First, the intimidating effect of cameras on litigants, witnesses, and jurors can have a profoundly negative impact on the trial process. Moreover, televising the trial makes certain court orders, for example an order sequestering witnesses, more difficult to enforce, and could lead to tainted testimony from witnesses.</w:t>
      </w:r>
    </w:p>
    <w:p w14:paraId="7026B8BC" w14:textId="77777777" w:rsidR="00B92D78" w:rsidRDefault="00B92D78" w:rsidP="00B92D78">
      <w:pPr>
        <w:pStyle w:val="Contention2"/>
      </w:pPr>
      <w:bookmarkStart w:id="119" w:name="_Toc424580078"/>
      <w:bookmarkStart w:id="120" w:name="_Toc304977801"/>
      <w:bookmarkStart w:id="121" w:name="_Toc304996429"/>
      <w:r>
        <w:lastRenderedPageBreak/>
        <w:t>Impact:  Can’t get a fair trial because we can’t get open and honest testimony when witnesses know it’s being televised</w:t>
      </w:r>
      <w:bookmarkEnd w:id="119"/>
      <w:bookmarkEnd w:id="120"/>
      <w:bookmarkEnd w:id="121"/>
    </w:p>
    <w:p w14:paraId="1889FB70" w14:textId="77777777" w:rsidR="00B92D78" w:rsidRDefault="00B92D78" w:rsidP="00B92D78">
      <w:pPr>
        <w:pStyle w:val="Citation3"/>
        <w:rPr>
          <w:color w:val="000000"/>
        </w:rPr>
      </w:pPr>
      <w:r w:rsidRPr="00845B35">
        <w:rPr>
          <w:u w:val="single"/>
        </w:rPr>
        <w:t>Judge Julie A. Robinson 2014</w:t>
      </w:r>
      <w:r>
        <w:t xml:space="preserve"> (federal district judge in Kansas) testimony before the  Subcommittee on Courts, Intellectual Property and the Internet on H.R. 917 </w:t>
      </w:r>
      <w:r>
        <w:rPr>
          <w:color w:val="000000"/>
        </w:rPr>
        <w:t xml:space="preserve">SUNSHINE IN THE COURTROOM ACT OF 2013, 3 Dec 2014 </w:t>
      </w:r>
      <w:hyperlink r:id="rId69" w:history="1">
        <w:r w:rsidRPr="006A6D63">
          <w:rPr>
            <w:rStyle w:val="Hyperlink"/>
          </w:rPr>
          <w:t>http://www.gpo.gov/fdsys/pkg/CHRG-113hhrg91546/html/CHRG-113hhrg91546.htm</w:t>
        </w:r>
      </w:hyperlink>
    </w:p>
    <w:p w14:paraId="007FA3F9" w14:textId="77777777" w:rsidR="00B92D78" w:rsidRPr="00C86D19" w:rsidRDefault="00B92D78" w:rsidP="00B92D78">
      <w:pPr>
        <w:pStyle w:val="Evidence"/>
      </w:pPr>
      <w:r w:rsidRPr="00C86D19">
        <w:rPr>
          <w:u w:val="single"/>
        </w:rPr>
        <w:t>The greatest threat I think to the right to a fair trial is that in a courtroom</w:t>
      </w:r>
      <w:r w:rsidRPr="00C86D19">
        <w:t>--and Representative Conyers spoke to this--</w:t>
      </w:r>
      <w:r w:rsidRPr="00C86D19">
        <w:rPr>
          <w:u w:val="single"/>
        </w:rPr>
        <w:t>it is a search for the truth. What happens is rigorous examination of witnesses, both direct and cross-examination. We don't want a situation where the witness' testimony is all affected by the fact that not only are people that are in the courtroom going to hear it but now hundreds of thousands, if not millions of people, are going to hear it, on television or on the Internet. Perhaps their boss or their minister or their next-door neighbor, who would otherwise not hear that testimony. In every case, there are situations where personal information becomes a part of the record.</w:t>
      </w:r>
      <w:r w:rsidRPr="00C86D19">
        <w:t xml:space="preserve"> And as you have all talked about, </w:t>
      </w:r>
      <w:r w:rsidRPr="00C86D19">
        <w:rPr>
          <w:u w:val="single"/>
        </w:rPr>
        <w:t>the fact that we have open trials already, anyone can find that, all of our pleadings are open to the public through the Internet, as are trial transcripts.     But imagine, if you will, in a civil trial, it is an employment case, one of the claims is emotional distress.</w:t>
      </w:r>
      <w:r w:rsidRPr="00C86D19">
        <w:t xml:space="preserve"> I think, Mr. Chabot, you will remember this from being a lawyer, but </w:t>
      </w:r>
      <w:r w:rsidRPr="00C86D19">
        <w:rPr>
          <w:u w:val="single"/>
        </w:rPr>
        <w:t xml:space="preserve">on cross-examination, someone that has made that type </w:t>
      </w:r>
      <w:proofErr w:type="gramStart"/>
      <w:r w:rsidRPr="00C86D19">
        <w:rPr>
          <w:u w:val="single"/>
        </w:rPr>
        <w:t>of  claim</w:t>
      </w:r>
      <w:proofErr w:type="gramEnd"/>
      <w:r w:rsidRPr="00C86D19">
        <w:rPr>
          <w:u w:val="single"/>
        </w:rPr>
        <w:t xml:space="preserve"> is going to be examined extensively about everything about their personality, their mental health issues, et cetera</w:t>
      </w:r>
      <w:r w:rsidRPr="00C86D19">
        <w:t xml:space="preserve">. In a personal injury case, a plaintiff who has made, for example, a claim of loss of consortium is now going to be cross-examined, if not examined as well, about their sexual practices with their spouse or partner. </w:t>
      </w:r>
      <w:r w:rsidRPr="00C86D19">
        <w:rPr>
          <w:u w:val="single"/>
        </w:rPr>
        <w:t>In a criminal case, a confidential informant is going to be rigorously cross-examined in ways that are going to identify who that person is, even if their voice and even if their face is obscured. I say all of that to say that we have legitimate and serious concerns about the impediment to a fair trial</w:t>
      </w:r>
      <w:r w:rsidRPr="00C86D19">
        <w:t>.</w:t>
      </w:r>
    </w:p>
    <w:p w14:paraId="3BC24858" w14:textId="77777777" w:rsidR="00B92D78" w:rsidRDefault="00B92D78" w:rsidP="00B92D78">
      <w:pPr>
        <w:pStyle w:val="Contention1"/>
      </w:pPr>
      <w:bookmarkStart w:id="122" w:name="_Toc424580079"/>
      <w:bookmarkStart w:id="123" w:name="_Toc304977802"/>
      <w:bookmarkStart w:id="124" w:name="_Toc304996430"/>
      <w:r>
        <w:t>6.  Security risks.</w:t>
      </w:r>
      <w:bookmarkEnd w:id="122"/>
      <w:bookmarkEnd w:id="123"/>
      <w:bookmarkEnd w:id="124"/>
    </w:p>
    <w:p w14:paraId="275E3D5A" w14:textId="77777777" w:rsidR="00B92D78" w:rsidRDefault="00B92D78" w:rsidP="00B92D78">
      <w:pPr>
        <w:pStyle w:val="Citation3"/>
        <w:rPr>
          <w:color w:val="000000"/>
        </w:rPr>
      </w:pPr>
      <w:r w:rsidRPr="00845B35">
        <w:rPr>
          <w:u w:val="single"/>
        </w:rPr>
        <w:t>Judge Julie A. Robinson 2014</w:t>
      </w:r>
      <w:r>
        <w:t xml:space="preserve"> (federal district judge in Kansas) testimony before the  Subcommittee on Courts, Intellectual Property and the Internet on H.R. 917 </w:t>
      </w:r>
      <w:r>
        <w:rPr>
          <w:color w:val="000000"/>
        </w:rPr>
        <w:t xml:space="preserve">SUNSHINE IN THE COURTROOM ACT OF 2013, 3 Dec 2014 </w:t>
      </w:r>
      <w:hyperlink r:id="rId70" w:history="1">
        <w:r w:rsidRPr="006A6D63">
          <w:rPr>
            <w:rStyle w:val="Hyperlink"/>
          </w:rPr>
          <w:t>http://www.gpo.gov/fdsys/pkg/CHRG-113hhrg91546/html/CHRG-113hhrg91546.htm</w:t>
        </w:r>
      </w:hyperlink>
    </w:p>
    <w:p w14:paraId="5D0DDA24" w14:textId="1AB11375" w:rsidR="00330ECB" w:rsidRPr="00B92D78" w:rsidRDefault="00B92D78" w:rsidP="00B92D78">
      <w:pPr>
        <w:pStyle w:val="Evidence"/>
      </w:pPr>
      <w:r>
        <w:t xml:space="preserve">Third, </w:t>
      </w:r>
      <w:r w:rsidRPr="00EA6626">
        <w:rPr>
          <w:u w:val="single"/>
        </w:rPr>
        <w:t>allowing cameras in Federal courts would create security concerns, and undermine the safety of jurors, witnesses, and other trial participants, and heighten the level and potential of threats to judges</w:t>
      </w:r>
      <w:r>
        <w:t>.</w:t>
      </w:r>
    </w:p>
    <w:sectPr w:rsidR="00330ECB" w:rsidRPr="00B92D78" w:rsidSect="00AE7792">
      <w:headerReference w:type="default" r:id="rId71"/>
      <w:footerReference w:type="default" r:id="rId72"/>
      <w:type w:val="oddPag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27ACD" w14:textId="77777777" w:rsidR="002972FC" w:rsidRDefault="002972FC" w:rsidP="00A70001">
      <w:pPr>
        <w:spacing w:after="0" w:line="240" w:lineRule="auto"/>
      </w:pPr>
      <w:r>
        <w:separator/>
      </w:r>
    </w:p>
  </w:endnote>
  <w:endnote w:type="continuationSeparator" w:id="0">
    <w:p w14:paraId="4DA6E925" w14:textId="77777777" w:rsidR="002972FC" w:rsidRDefault="002972FC" w:rsidP="00A70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dobe Garamond Pro">
    <w:altName w:val="Cambria"/>
    <w:panose1 w:val="00000000000000000000"/>
    <w:charset w:val="00"/>
    <w:family w:val="roman"/>
    <w:notTrueType/>
    <w:pitch w:val="default"/>
    <w:sig w:usb0="00000003" w:usb1="00000000" w:usb2="00000000" w:usb3="00000000" w:csb0="00000001"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C5645" w14:textId="0A4EB08D" w:rsidR="00AE7792" w:rsidRDefault="00AE7792" w:rsidP="00AE7792">
    <w:pPr>
      <w:pStyle w:val="Footer"/>
    </w:pPr>
    <w:r w:rsidRPr="0018486A">
      <w:rPr>
        <w:sz w:val="18"/>
        <w:szCs w:val="18"/>
      </w:rPr>
      <w:t>201</w:t>
    </w:r>
    <w:r>
      <w:rPr>
        <w:sz w:val="18"/>
        <w:szCs w:val="18"/>
      </w:rPr>
      <w:t>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F335DA">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F335DA">
      <w:rPr>
        <w:noProof/>
        <w:sz w:val="24"/>
        <w:szCs w:val="24"/>
      </w:rPr>
      <w:t>12</w:t>
    </w:r>
    <w:r w:rsidRPr="0018486A">
      <w:rPr>
        <w:b w:val="0"/>
        <w:sz w:val="24"/>
        <w:szCs w:val="24"/>
      </w:rPr>
      <w:fldChar w:fldCharType="end"/>
    </w:r>
    <w:r>
      <w:tab/>
    </w:r>
    <w:r w:rsidRPr="0018486A">
      <w:rPr>
        <w:sz w:val="18"/>
        <w:szCs w:val="18"/>
      </w:rPr>
      <w:t xml:space="preserve"> </w:t>
    </w:r>
    <w:r>
      <w:rPr>
        <w:sz w:val="18"/>
        <w:szCs w:val="18"/>
      </w:rPr>
      <w:t>Published 10/1/15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60047" w14:textId="77777777" w:rsidR="002972FC" w:rsidRDefault="002972FC" w:rsidP="00A70001">
      <w:pPr>
        <w:spacing w:after="0" w:line="240" w:lineRule="auto"/>
      </w:pPr>
      <w:r>
        <w:separator/>
      </w:r>
    </w:p>
  </w:footnote>
  <w:footnote w:type="continuationSeparator" w:id="0">
    <w:p w14:paraId="2A457970" w14:textId="77777777" w:rsidR="002972FC" w:rsidRDefault="002972FC" w:rsidP="00A7000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03CBD" w14:textId="36CFC5F2" w:rsidR="006D74B0" w:rsidRPr="00B92D78" w:rsidRDefault="00B92D78" w:rsidP="00B92D78">
    <w:pPr>
      <w:pStyle w:val="Header"/>
      <w:jc w:val="center"/>
      <w:rPr>
        <w:rFonts w:ascii="Times New Roman" w:hAnsi="Times New Roman"/>
        <w:b/>
        <w:bCs/>
        <w:caps/>
      </w:rPr>
    </w:pPr>
    <w:r w:rsidRPr="00B92D78">
      <w:rPr>
        <w:rFonts w:ascii="Times New Roman" w:hAnsi="Times New Roman"/>
        <w:b/>
        <w:bCs/>
        <w:caps/>
      </w:rPr>
      <w:t>Negative: Court Cameras - Bad</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8FEC3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D001BCC"/>
    <w:lvl w:ilvl="0">
      <w:start w:val="1"/>
      <w:numFmt w:val="decimal"/>
      <w:lvlText w:val="%1."/>
      <w:lvlJc w:val="left"/>
      <w:pPr>
        <w:tabs>
          <w:tab w:val="num" w:pos="1800"/>
        </w:tabs>
        <w:ind w:left="1800" w:hanging="360"/>
      </w:pPr>
    </w:lvl>
  </w:abstractNum>
  <w:abstractNum w:abstractNumId="2">
    <w:nsid w:val="FFFFFF7D"/>
    <w:multiLevelType w:val="singleLevel"/>
    <w:tmpl w:val="0F8A91AC"/>
    <w:lvl w:ilvl="0">
      <w:start w:val="1"/>
      <w:numFmt w:val="decimal"/>
      <w:lvlText w:val="%1."/>
      <w:lvlJc w:val="left"/>
      <w:pPr>
        <w:tabs>
          <w:tab w:val="num" w:pos="1440"/>
        </w:tabs>
        <w:ind w:left="1440" w:hanging="360"/>
      </w:pPr>
    </w:lvl>
  </w:abstractNum>
  <w:abstractNum w:abstractNumId="3">
    <w:nsid w:val="FFFFFF7E"/>
    <w:multiLevelType w:val="singleLevel"/>
    <w:tmpl w:val="B554E46C"/>
    <w:lvl w:ilvl="0">
      <w:start w:val="1"/>
      <w:numFmt w:val="decimal"/>
      <w:lvlText w:val="%1."/>
      <w:lvlJc w:val="left"/>
      <w:pPr>
        <w:tabs>
          <w:tab w:val="num" w:pos="1080"/>
        </w:tabs>
        <w:ind w:left="1080" w:hanging="360"/>
      </w:pPr>
    </w:lvl>
  </w:abstractNum>
  <w:abstractNum w:abstractNumId="4">
    <w:nsid w:val="FFFFFF7F"/>
    <w:multiLevelType w:val="singleLevel"/>
    <w:tmpl w:val="D7BA77C6"/>
    <w:lvl w:ilvl="0">
      <w:start w:val="1"/>
      <w:numFmt w:val="decimal"/>
      <w:lvlText w:val="%1."/>
      <w:lvlJc w:val="left"/>
      <w:pPr>
        <w:tabs>
          <w:tab w:val="num" w:pos="720"/>
        </w:tabs>
        <w:ind w:left="720" w:hanging="360"/>
      </w:pPr>
    </w:lvl>
  </w:abstractNum>
  <w:abstractNum w:abstractNumId="5">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8E42E22E"/>
    <w:lvl w:ilvl="0">
      <w:start w:val="1"/>
      <w:numFmt w:val="decimal"/>
      <w:lvlText w:val="%1."/>
      <w:lvlJc w:val="left"/>
      <w:pPr>
        <w:tabs>
          <w:tab w:val="num" w:pos="360"/>
        </w:tabs>
        <w:ind w:left="360" w:hanging="360"/>
      </w:pPr>
    </w:lvl>
  </w:abstractNum>
  <w:abstractNum w:abstractNumId="10">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814AAD"/>
    <w:multiLevelType w:val="multilevel"/>
    <w:tmpl w:val="06506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5">
    <w:nsid w:val="3B56110B"/>
    <w:multiLevelType w:val="hybridMultilevel"/>
    <w:tmpl w:val="B26209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44E430AC"/>
    <w:multiLevelType w:val="multilevel"/>
    <w:tmpl w:val="DEB8D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645161D"/>
    <w:multiLevelType w:val="multilevel"/>
    <w:tmpl w:val="1190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187565"/>
    <w:multiLevelType w:val="multilevel"/>
    <w:tmpl w:val="F378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551038D"/>
    <w:multiLevelType w:val="multilevel"/>
    <w:tmpl w:val="B358EC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5">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7D993C05"/>
    <w:multiLevelType w:val="multilevel"/>
    <w:tmpl w:val="72464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0"/>
  </w:num>
  <w:num w:numId="3">
    <w:abstractNumId w:val="11"/>
  </w:num>
  <w:num w:numId="4">
    <w:abstractNumId w:val="14"/>
  </w:num>
  <w:num w:numId="5">
    <w:abstractNumId w:val="25"/>
  </w:num>
  <w:num w:numId="6">
    <w:abstractNumId w:val="13"/>
  </w:num>
  <w:num w:numId="7">
    <w:abstractNumId w:val="26"/>
  </w:num>
  <w:num w:numId="8">
    <w:abstractNumId w:val="22"/>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24"/>
  </w:num>
  <w:num w:numId="20">
    <w:abstractNumId w:val="19"/>
  </w:num>
  <w:num w:numId="21">
    <w:abstractNumId w:val="27"/>
  </w:num>
  <w:num w:numId="22">
    <w:abstractNumId w:val="17"/>
  </w:num>
  <w:num w:numId="23">
    <w:abstractNumId w:val="12"/>
  </w:num>
  <w:num w:numId="24">
    <w:abstractNumId w:val="21"/>
  </w:num>
  <w:num w:numId="25">
    <w:abstractNumId w:val="23"/>
  </w:num>
  <w:num w:numId="26">
    <w:abstractNumId w:val="16"/>
  </w:num>
  <w:num w:numId="27">
    <w:abstractNumId w:val="15"/>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isplayBackgroundShape/>
  <w:proofState w:grammar="clean"/>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798"/>
    <w:rsid w:val="00010D41"/>
    <w:rsid w:val="00011859"/>
    <w:rsid w:val="0001410B"/>
    <w:rsid w:val="00014AE4"/>
    <w:rsid w:val="00015605"/>
    <w:rsid w:val="000248FA"/>
    <w:rsid w:val="0002493F"/>
    <w:rsid w:val="00032396"/>
    <w:rsid w:val="0003276D"/>
    <w:rsid w:val="00033B6B"/>
    <w:rsid w:val="00034FA9"/>
    <w:rsid w:val="00045123"/>
    <w:rsid w:val="00046C4F"/>
    <w:rsid w:val="000504FB"/>
    <w:rsid w:val="00053C0C"/>
    <w:rsid w:val="0005435F"/>
    <w:rsid w:val="00055492"/>
    <w:rsid w:val="00072CE0"/>
    <w:rsid w:val="00077BDB"/>
    <w:rsid w:val="00077FDA"/>
    <w:rsid w:val="000818BB"/>
    <w:rsid w:val="0008580D"/>
    <w:rsid w:val="0008674B"/>
    <w:rsid w:val="000910CB"/>
    <w:rsid w:val="0009268B"/>
    <w:rsid w:val="00093FAA"/>
    <w:rsid w:val="0009716A"/>
    <w:rsid w:val="000A086C"/>
    <w:rsid w:val="000A63DD"/>
    <w:rsid w:val="000B0848"/>
    <w:rsid w:val="000B0B96"/>
    <w:rsid w:val="000B1F5D"/>
    <w:rsid w:val="000B256A"/>
    <w:rsid w:val="000B71B2"/>
    <w:rsid w:val="000B77AC"/>
    <w:rsid w:val="000C3248"/>
    <w:rsid w:val="000C3EAD"/>
    <w:rsid w:val="000D22F1"/>
    <w:rsid w:val="000D3779"/>
    <w:rsid w:val="000E2A02"/>
    <w:rsid w:val="000E3723"/>
    <w:rsid w:val="000E427A"/>
    <w:rsid w:val="000F050A"/>
    <w:rsid w:val="000F1B2F"/>
    <w:rsid w:val="000F331A"/>
    <w:rsid w:val="000F546C"/>
    <w:rsid w:val="000F7936"/>
    <w:rsid w:val="00113B3D"/>
    <w:rsid w:val="00116B41"/>
    <w:rsid w:val="0011739B"/>
    <w:rsid w:val="00122E32"/>
    <w:rsid w:val="00125316"/>
    <w:rsid w:val="0013477C"/>
    <w:rsid w:val="00140E17"/>
    <w:rsid w:val="00145462"/>
    <w:rsid w:val="0015267C"/>
    <w:rsid w:val="00155E12"/>
    <w:rsid w:val="00160B87"/>
    <w:rsid w:val="001743C4"/>
    <w:rsid w:val="00177040"/>
    <w:rsid w:val="00184D39"/>
    <w:rsid w:val="00185AF8"/>
    <w:rsid w:val="00190F49"/>
    <w:rsid w:val="00192720"/>
    <w:rsid w:val="00193102"/>
    <w:rsid w:val="00193CD4"/>
    <w:rsid w:val="00194624"/>
    <w:rsid w:val="00196952"/>
    <w:rsid w:val="001A09C1"/>
    <w:rsid w:val="001A0CB2"/>
    <w:rsid w:val="001A1366"/>
    <w:rsid w:val="001A24CC"/>
    <w:rsid w:val="001A3E5C"/>
    <w:rsid w:val="001A4451"/>
    <w:rsid w:val="001A4BBB"/>
    <w:rsid w:val="001A7324"/>
    <w:rsid w:val="001A7957"/>
    <w:rsid w:val="001A7BB7"/>
    <w:rsid w:val="001A7E41"/>
    <w:rsid w:val="001B57C5"/>
    <w:rsid w:val="001B5CD1"/>
    <w:rsid w:val="001B6321"/>
    <w:rsid w:val="001C0E4B"/>
    <w:rsid w:val="001C77FE"/>
    <w:rsid w:val="001D05B3"/>
    <w:rsid w:val="001D0603"/>
    <w:rsid w:val="001E226A"/>
    <w:rsid w:val="001E66C3"/>
    <w:rsid w:val="001E6F84"/>
    <w:rsid w:val="001F0ADE"/>
    <w:rsid w:val="001F6CC6"/>
    <w:rsid w:val="00200C75"/>
    <w:rsid w:val="002058EC"/>
    <w:rsid w:val="00211AEE"/>
    <w:rsid w:val="00216BDE"/>
    <w:rsid w:val="00226388"/>
    <w:rsid w:val="00231E7D"/>
    <w:rsid w:val="00232BBC"/>
    <w:rsid w:val="00235091"/>
    <w:rsid w:val="00236F83"/>
    <w:rsid w:val="0023758B"/>
    <w:rsid w:val="00246D3B"/>
    <w:rsid w:val="002558A9"/>
    <w:rsid w:val="0027370E"/>
    <w:rsid w:val="00276D91"/>
    <w:rsid w:val="002770EF"/>
    <w:rsid w:val="0028159F"/>
    <w:rsid w:val="002826FC"/>
    <w:rsid w:val="002846AF"/>
    <w:rsid w:val="00284D40"/>
    <w:rsid w:val="002850B4"/>
    <w:rsid w:val="00285587"/>
    <w:rsid w:val="00286674"/>
    <w:rsid w:val="00287CDC"/>
    <w:rsid w:val="00292196"/>
    <w:rsid w:val="002924B4"/>
    <w:rsid w:val="00292994"/>
    <w:rsid w:val="002972FC"/>
    <w:rsid w:val="002A0DC0"/>
    <w:rsid w:val="002A1107"/>
    <w:rsid w:val="002A2BF7"/>
    <w:rsid w:val="002A33C1"/>
    <w:rsid w:val="002A353A"/>
    <w:rsid w:val="002A7729"/>
    <w:rsid w:val="002B5B38"/>
    <w:rsid w:val="002C1829"/>
    <w:rsid w:val="002C1D57"/>
    <w:rsid w:val="002C2FFC"/>
    <w:rsid w:val="002C31EF"/>
    <w:rsid w:val="002C65BB"/>
    <w:rsid w:val="002D2810"/>
    <w:rsid w:val="002D5EB5"/>
    <w:rsid w:val="002D6912"/>
    <w:rsid w:val="002D6A9F"/>
    <w:rsid w:val="002D6AF3"/>
    <w:rsid w:val="002E2F49"/>
    <w:rsid w:val="00301CB1"/>
    <w:rsid w:val="00304979"/>
    <w:rsid w:val="00305BCE"/>
    <w:rsid w:val="003131DD"/>
    <w:rsid w:val="00313365"/>
    <w:rsid w:val="00313DAC"/>
    <w:rsid w:val="00314E4D"/>
    <w:rsid w:val="0032122A"/>
    <w:rsid w:val="003252AF"/>
    <w:rsid w:val="00330ECB"/>
    <w:rsid w:val="00333CDE"/>
    <w:rsid w:val="00334F94"/>
    <w:rsid w:val="00336A4F"/>
    <w:rsid w:val="00343A76"/>
    <w:rsid w:val="0035022F"/>
    <w:rsid w:val="0035062F"/>
    <w:rsid w:val="00357F2B"/>
    <w:rsid w:val="00360ECC"/>
    <w:rsid w:val="00362F9E"/>
    <w:rsid w:val="0036408D"/>
    <w:rsid w:val="003707FD"/>
    <w:rsid w:val="00373006"/>
    <w:rsid w:val="0037329D"/>
    <w:rsid w:val="00373460"/>
    <w:rsid w:val="0037494D"/>
    <w:rsid w:val="00380948"/>
    <w:rsid w:val="003901F0"/>
    <w:rsid w:val="003933EE"/>
    <w:rsid w:val="00394FA5"/>
    <w:rsid w:val="003A07CA"/>
    <w:rsid w:val="003A32D5"/>
    <w:rsid w:val="003A41FA"/>
    <w:rsid w:val="003A4E8E"/>
    <w:rsid w:val="003A7D65"/>
    <w:rsid w:val="003B20E3"/>
    <w:rsid w:val="003B4C65"/>
    <w:rsid w:val="003C117B"/>
    <w:rsid w:val="003C1AFD"/>
    <w:rsid w:val="003C2B16"/>
    <w:rsid w:val="003C33C6"/>
    <w:rsid w:val="003C5D3D"/>
    <w:rsid w:val="003D1DBA"/>
    <w:rsid w:val="003D22DA"/>
    <w:rsid w:val="003D6785"/>
    <w:rsid w:val="003E1A45"/>
    <w:rsid w:val="003E21ED"/>
    <w:rsid w:val="003E46BE"/>
    <w:rsid w:val="003E480E"/>
    <w:rsid w:val="003E5E4D"/>
    <w:rsid w:val="0040396B"/>
    <w:rsid w:val="004051DC"/>
    <w:rsid w:val="00413898"/>
    <w:rsid w:val="004257B1"/>
    <w:rsid w:val="00425DDC"/>
    <w:rsid w:val="0042743F"/>
    <w:rsid w:val="00430167"/>
    <w:rsid w:val="00436FF7"/>
    <w:rsid w:val="0044041C"/>
    <w:rsid w:val="004422BD"/>
    <w:rsid w:val="00446C2B"/>
    <w:rsid w:val="00446C54"/>
    <w:rsid w:val="004515DC"/>
    <w:rsid w:val="00453BA5"/>
    <w:rsid w:val="00454B16"/>
    <w:rsid w:val="00455B25"/>
    <w:rsid w:val="00456666"/>
    <w:rsid w:val="00457AFC"/>
    <w:rsid w:val="004639D6"/>
    <w:rsid w:val="0047270A"/>
    <w:rsid w:val="00475B08"/>
    <w:rsid w:val="0048123A"/>
    <w:rsid w:val="004817C0"/>
    <w:rsid w:val="00482D08"/>
    <w:rsid w:val="00484412"/>
    <w:rsid w:val="00495F5D"/>
    <w:rsid w:val="0049656E"/>
    <w:rsid w:val="0049666E"/>
    <w:rsid w:val="004978E0"/>
    <w:rsid w:val="004A276D"/>
    <w:rsid w:val="004A68F0"/>
    <w:rsid w:val="004A7167"/>
    <w:rsid w:val="004B0182"/>
    <w:rsid w:val="004B2CE4"/>
    <w:rsid w:val="004B46AC"/>
    <w:rsid w:val="004B6C57"/>
    <w:rsid w:val="004B7A76"/>
    <w:rsid w:val="004C0FEB"/>
    <w:rsid w:val="004C4228"/>
    <w:rsid w:val="004D3312"/>
    <w:rsid w:val="004E0572"/>
    <w:rsid w:val="004E6C99"/>
    <w:rsid w:val="004F1F63"/>
    <w:rsid w:val="004F3226"/>
    <w:rsid w:val="004F338D"/>
    <w:rsid w:val="00506217"/>
    <w:rsid w:val="00513359"/>
    <w:rsid w:val="00513AD3"/>
    <w:rsid w:val="00514F6C"/>
    <w:rsid w:val="00515706"/>
    <w:rsid w:val="00516DDF"/>
    <w:rsid w:val="00526A87"/>
    <w:rsid w:val="00526C4B"/>
    <w:rsid w:val="00526D4E"/>
    <w:rsid w:val="00530325"/>
    <w:rsid w:val="00530806"/>
    <w:rsid w:val="00531C56"/>
    <w:rsid w:val="00533D63"/>
    <w:rsid w:val="00540F1C"/>
    <w:rsid w:val="00543F50"/>
    <w:rsid w:val="00545728"/>
    <w:rsid w:val="00546DE5"/>
    <w:rsid w:val="005528D7"/>
    <w:rsid w:val="00562402"/>
    <w:rsid w:val="005644E2"/>
    <w:rsid w:val="005657DD"/>
    <w:rsid w:val="00566841"/>
    <w:rsid w:val="0056696B"/>
    <w:rsid w:val="005757CC"/>
    <w:rsid w:val="00576B81"/>
    <w:rsid w:val="0058000B"/>
    <w:rsid w:val="00580B05"/>
    <w:rsid w:val="00582B88"/>
    <w:rsid w:val="00585B4F"/>
    <w:rsid w:val="005A01B9"/>
    <w:rsid w:val="005A1BDE"/>
    <w:rsid w:val="005A3956"/>
    <w:rsid w:val="005A55EC"/>
    <w:rsid w:val="005B09AC"/>
    <w:rsid w:val="005B21AA"/>
    <w:rsid w:val="005B47CA"/>
    <w:rsid w:val="005D35EE"/>
    <w:rsid w:val="005D612A"/>
    <w:rsid w:val="005D68F8"/>
    <w:rsid w:val="005E0D53"/>
    <w:rsid w:val="005E24A7"/>
    <w:rsid w:val="005E53FC"/>
    <w:rsid w:val="005F0C83"/>
    <w:rsid w:val="005F1D8E"/>
    <w:rsid w:val="005F6486"/>
    <w:rsid w:val="0060060D"/>
    <w:rsid w:val="00612C99"/>
    <w:rsid w:val="00614B4D"/>
    <w:rsid w:val="00616E3B"/>
    <w:rsid w:val="0062047C"/>
    <w:rsid w:val="006326A6"/>
    <w:rsid w:val="006333C4"/>
    <w:rsid w:val="006359AF"/>
    <w:rsid w:val="006359ED"/>
    <w:rsid w:val="00635B3D"/>
    <w:rsid w:val="006404E0"/>
    <w:rsid w:val="006454BC"/>
    <w:rsid w:val="00647C97"/>
    <w:rsid w:val="00650623"/>
    <w:rsid w:val="006520C9"/>
    <w:rsid w:val="006525CB"/>
    <w:rsid w:val="006540DC"/>
    <w:rsid w:val="00656A73"/>
    <w:rsid w:val="00665BBA"/>
    <w:rsid w:val="0066685D"/>
    <w:rsid w:val="0066797F"/>
    <w:rsid w:val="006711BA"/>
    <w:rsid w:val="0067151A"/>
    <w:rsid w:val="00675D39"/>
    <w:rsid w:val="00682A08"/>
    <w:rsid w:val="006901CE"/>
    <w:rsid w:val="00694087"/>
    <w:rsid w:val="00696E5E"/>
    <w:rsid w:val="006A0E5E"/>
    <w:rsid w:val="006A1379"/>
    <w:rsid w:val="006A1756"/>
    <w:rsid w:val="006A2CBF"/>
    <w:rsid w:val="006A4436"/>
    <w:rsid w:val="006A702B"/>
    <w:rsid w:val="006C3364"/>
    <w:rsid w:val="006C457B"/>
    <w:rsid w:val="006C50B2"/>
    <w:rsid w:val="006C599A"/>
    <w:rsid w:val="006C6D55"/>
    <w:rsid w:val="006C7AA1"/>
    <w:rsid w:val="006D3F93"/>
    <w:rsid w:val="006E03C9"/>
    <w:rsid w:val="006E1275"/>
    <w:rsid w:val="006E249E"/>
    <w:rsid w:val="006E3230"/>
    <w:rsid w:val="006E5107"/>
    <w:rsid w:val="006F2AA6"/>
    <w:rsid w:val="006F3799"/>
    <w:rsid w:val="006F43F5"/>
    <w:rsid w:val="00701884"/>
    <w:rsid w:val="00707BC3"/>
    <w:rsid w:val="00712E81"/>
    <w:rsid w:val="00716EA2"/>
    <w:rsid w:val="007200AA"/>
    <w:rsid w:val="00720189"/>
    <w:rsid w:val="00720DC4"/>
    <w:rsid w:val="0072413B"/>
    <w:rsid w:val="00724707"/>
    <w:rsid w:val="0072496F"/>
    <w:rsid w:val="007265FD"/>
    <w:rsid w:val="007327E1"/>
    <w:rsid w:val="00734132"/>
    <w:rsid w:val="0073488F"/>
    <w:rsid w:val="00735915"/>
    <w:rsid w:val="00740913"/>
    <w:rsid w:val="00741C5A"/>
    <w:rsid w:val="00744B8F"/>
    <w:rsid w:val="0074527C"/>
    <w:rsid w:val="007459F4"/>
    <w:rsid w:val="00745BEE"/>
    <w:rsid w:val="007561E5"/>
    <w:rsid w:val="00760B4E"/>
    <w:rsid w:val="007614FB"/>
    <w:rsid w:val="00772B5B"/>
    <w:rsid w:val="007757C7"/>
    <w:rsid w:val="007873DA"/>
    <w:rsid w:val="00790825"/>
    <w:rsid w:val="00790B0D"/>
    <w:rsid w:val="00793CA1"/>
    <w:rsid w:val="007A2E47"/>
    <w:rsid w:val="007A34DE"/>
    <w:rsid w:val="007A3B1F"/>
    <w:rsid w:val="007A5570"/>
    <w:rsid w:val="007B39AF"/>
    <w:rsid w:val="007B4BA3"/>
    <w:rsid w:val="007B568A"/>
    <w:rsid w:val="007B5836"/>
    <w:rsid w:val="007C5E3B"/>
    <w:rsid w:val="007D2883"/>
    <w:rsid w:val="007E0A9A"/>
    <w:rsid w:val="007E13BC"/>
    <w:rsid w:val="007E277D"/>
    <w:rsid w:val="007E793A"/>
    <w:rsid w:val="007F494F"/>
    <w:rsid w:val="007F5E24"/>
    <w:rsid w:val="007F6B61"/>
    <w:rsid w:val="007F6CAC"/>
    <w:rsid w:val="00800FF5"/>
    <w:rsid w:val="008010EE"/>
    <w:rsid w:val="00801E3C"/>
    <w:rsid w:val="008021F3"/>
    <w:rsid w:val="008102BB"/>
    <w:rsid w:val="00812FDB"/>
    <w:rsid w:val="00813B23"/>
    <w:rsid w:val="0081678D"/>
    <w:rsid w:val="00827984"/>
    <w:rsid w:val="00831FE3"/>
    <w:rsid w:val="008330F2"/>
    <w:rsid w:val="008332D7"/>
    <w:rsid w:val="008356E6"/>
    <w:rsid w:val="00835AFF"/>
    <w:rsid w:val="008367FA"/>
    <w:rsid w:val="0083788B"/>
    <w:rsid w:val="00837AF8"/>
    <w:rsid w:val="0084321E"/>
    <w:rsid w:val="00851FCC"/>
    <w:rsid w:val="00854C1E"/>
    <w:rsid w:val="00857FAE"/>
    <w:rsid w:val="00861AAF"/>
    <w:rsid w:val="00862483"/>
    <w:rsid w:val="00865804"/>
    <w:rsid w:val="00867DCE"/>
    <w:rsid w:val="00874518"/>
    <w:rsid w:val="00874CEF"/>
    <w:rsid w:val="00876ECA"/>
    <w:rsid w:val="00882E1B"/>
    <w:rsid w:val="00883049"/>
    <w:rsid w:val="008849BE"/>
    <w:rsid w:val="00886964"/>
    <w:rsid w:val="008B0EB0"/>
    <w:rsid w:val="008B7254"/>
    <w:rsid w:val="008C0EAA"/>
    <w:rsid w:val="008C40B0"/>
    <w:rsid w:val="008C7D5B"/>
    <w:rsid w:val="008D5172"/>
    <w:rsid w:val="008D7B77"/>
    <w:rsid w:val="008E3C9A"/>
    <w:rsid w:val="008E6FEE"/>
    <w:rsid w:val="008F06E0"/>
    <w:rsid w:val="008F286F"/>
    <w:rsid w:val="008F5445"/>
    <w:rsid w:val="009016BD"/>
    <w:rsid w:val="00901BA9"/>
    <w:rsid w:val="009065E8"/>
    <w:rsid w:val="009075CE"/>
    <w:rsid w:val="00907FCE"/>
    <w:rsid w:val="00914F1E"/>
    <w:rsid w:val="009250A0"/>
    <w:rsid w:val="0092592E"/>
    <w:rsid w:val="00926A0B"/>
    <w:rsid w:val="00927414"/>
    <w:rsid w:val="00932C8D"/>
    <w:rsid w:val="0093464F"/>
    <w:rsid w:val="00937336"/>
    <w:rsid w:val="00946BA9"/>
    <w:rsid w:val="0095215E"/>
    <w:rsid w:val="009541D9"/>
    <w:rsid w:val="00962C8D"/>
    <w:rsid w:val="00963B0B"/>
    <w:rsid w:val="00963B66"/>
    <w:rsid w:val="009665BF"/>
    <w:rsid w:val="00967630"/>
    <w:rsid w:val="00971523"/>
    <w:rsid w:val="009732DB"/>
    <w:rsid w:val="00973C73"/>
    <w:rsid w:val="0098096A"/>
    <w:rsid w:val="00981189"/>
    <w:rsid w:val="009813C9"/>
    <w:rsid w:val="00990052"/>
    <w:rsid w:val="009919FC"/>
    <w:rsid w:val="00996040"/>
    <w:rsid w:val="009A1819"/>
    <w:rsid w:val="009A2CF2"/>
    <w:rsid w:val="009C4168"/>
    <w:rsid w:val="009C73AB"/>
    <w:rsid w:val="009E75C2"/>
    <w:rsid w:val="00A07CA9"/>
    <w:rsid w:val="00A126C0"/>
    <w:rsid w:val="00A137BE"/>
    <w:rsid w:val="00A146F1"/>
    <w:rsid w:val="00A20C5A"/>
    <w:rsid w:val="00A22A29"/>
    <w:rsid w:val="00A23DD1"/>
    <w:rsid w:val="00A25774"/>
    <w:rsid w:val="00A37523"/>
    <w:rsid w:val="00A429D0"/>
    <w:rsid w:val="00A527D8"/>
    <w:rsid w:val="00A52BD3"/>
    <w:rsid w:val="00A53CEB"/>
    <w:rsid w:val="00A5643C"/>
    <w:rsid w:val="00A612B5"/>
    <w:rsid w:val="00A645F2"/>
    <w:rsid w:val="00A67D10"/>
    <w:rsid w:val="00A70001"/>
    <w:rsid w:val="00A70C05"/>
    <w:rsid w:val="00A70EB3"/>
    <w:rsid w:val="00A712D1"/>
    <w:rsid w:val="00A716D2"/>
    <w:rsid w:val="00A754CF"/>
    <w:rsid w:val="00A75E4E"/>
    <w:rsid w:val="00A8103C"/>
    <w:rsid w:val="00A822F9"/>
    <w:rsid w:val="00A82B38"/>
    <w:rsid w:val="00A82D7E"/>
    <w:rsid w:val="00A86FF5"/>
    <w:rsid w:val="00A91FF7"/>
    <w:rsid w:val="00A95D3F"/>
    <w:rsid w:val="00A961A3"/>
    <w:rsid w:val="00A9682F"/>
    <w:rsid w:val="00AB1AD6"/>
    <w:rsid w:val="00AB1DDE"/>
    <w:rsid w:val="00AB3084"/>
    <w:rsid w:val="00AB3973"/>
    <w:rsid w:val="00AB401F"/>
    <w:rsid w:val="00AB48DB"/>
    <w:rsid w:val="00AB778C"/>
    <w:rsid w:val="00AC0823"/>
    <w:rsid w:val="00AC0FBF"/>
    <w:rsid w:val="00AC1D4E"/>
    <w:rsid w:val="00AC707C"/>
    <w:rsid w:val="00AC7BA1"/>
    <w:rsid w:val="00AD2212"/>
    <w:rsid w:val="00AD2F41"/>
    <w:rsid w:val="00AD3A26"/>
    <w:rsid w:val="00AD4C79"/>
    <w:rsid w:val="00AD4D8A"/>
    <w:rsid w:val="00AD7BCD"/>
    <w:rsid w:val="00AE1BF5"/>
    <w:rsid w:val="00AE1CE7"/>
    <w:rsid w:val="00AE32A2"/>
    <w:rsid w:val="00AE342E"/>
    <w:rsid w:val="00AE7792"/>
    <w:rsid w:val="00AF276E"/>
    <w:rsid w:val="00B07BBB"/>
    <w:rsid w:val="00B07C7A"/>
    <w:rsid w:val="00B10ED7"/>
    <w:rsid w:val="00B114C7"/>
    <w:rsid w:val="00B1271D"/>
    <w:rsid w:val="00B14696"/>
    <w:rsid w:val="00B2043A"/>
    <w:rsid w:val="00B23D88"/>
    <w:rsid w:val="00B24128"/>
    <w:rsid w:val="00B243A0"/>
    <w:rsid w:val="00B25E8E"/>
    <w:rsid w:val="00B27130"/>
    <w:rsid w:val="00B31977"/>
    <w:rsid w:val="00B35390"/>
    <w:rsid w:val="00B362C0"/>
    <w:rsid w:val="00B36886"/>
    <w:rsid w:val="00B577B8"/>
    <w:rsid w:val="00B6434A"/>
    <w:rsid w:val="00B7273D"/>
    <w:rsid w:val="00B73F8B"/>
    <w:rsid w:val="00B83537"/>
    <w:rsid w:val="00B83585"/>
    <w:rsid w:val="00B836F4"/>
    <w:rsid w:val="00B84D84"/>
    <w:rsid w:val="00B868AB"/>
    <w:rsid w:val="00B92D78"/>
    <w:rsid w:val="00B970A5"/>
    <w:rsid w:val="00BA001C"/>
    <w:rsid w:val="00BA3F59"/>
    <w:rsid w:val="00BA5AA5"/>
    <w:rsid w:val="00BB054D"/>
    <w:rsid w:val="00BB074A"/>
    <w:rsid w:val="00BB0BC7"/>
    <w:rsid w:val="00BB3E40"/>
    <w:rsid w:val="00BB4EBE"/>
    <w:rsid w:val="00BB708A"/>
    <w:rsid w:val="00BC1FD0"/>
    <w:rsid w:val="00BC4D68"/>
    <w:rsid w:val="00BD1739"/>
    <w:rsid w:val="00BD3369"/>
    <w:rsid w:val="00BD3865"/>
    <w:rsid w:val="00BD6FEA"/>
    <w:rsid w:val="00BE16DB"/>
    <w:rsid w:val="00BE4837"/>
    <w:rsid w:val="00BF4BF1"/>
    <w:rsid w:val="00C044E2"/>
    <w:rsid w:val="00C04B0A"/>
    <w:rsid w:val="00C0701D"/>
    <w:rsid w:val="00C1121C"/>
    <w:rsid w:val="00C12D08"/>
    <w:rsid w:val="00C147A9"/>
    <w:rsid w:val="00C40505"/>
    <w:rsid w:val="00C425F6"/>
    <w:rsid w:val="00C55375"/>
    <w:rsid w:val="00C57851"/>
    <w:rsid w:val="00C81387"/>
    <w:rsid w:val="00C872D7"/>
    <w:rsid w:val="00C91AFA"/>
    <w:rsid w:val="00C91B17"/>
    <w:rsid w:val="00C92F00"/>
    <w:rsid w:val="00C94BD2"/>
    <w:rsid w:val="00CA4945"/>
    <w:rsid w:val="00CB206D"/>
    <w:rsid w:val="00CC1AAA"/>
    <w:rsid w:val="00CC3156"/>
    <w:rsid w:val="00CC7A89"/>
    <w:rsid w:val="00CC7D22"/>
    <w:rsid w:val="00CD24FA"/>
    <w:rsid w:val="00CD2B7D"/>
    <w:rsid w:val="00CD462A"/>
    <w:rsid w:val="00CD7081"/>
    <w:rsid w:val="00CE1C70"/>
    <w:rsid w:val="00CE3395"/>
    <w:rsid w:val="00CF4CCD"/>
    <w:rsid w:val="00CF5E42"/>
    <w:rsid w:val="00CF67E1"/>
    <w:rsid w:val="00D0281F"/>
    <w:rsid w:val="00D0394C"/>
    <w:rsid w:val="00D11D3C"/>
    <w:rsid w:val="00D230B9"/>
    <w:rsid w:val="00D235D0"/>
    <w:rsid w:val="00D25784"/>
    <w:rsid w:val="00D3165D"/>
    <w:rsid w:val="00D353E5"/>
    <w:rsid w:val="00D50237"/>
    <w:rsid w:val="00D517BE"/>
    <w:rsid w:val="00D56100"/>
    <w:rsid w:val="00D62843"/>
    <w:rsid w:val="00D63792"/>
    <w:rsid w:val="00D648FE"/>
    <w:rsid w:val="00D70F14"/>
    <w:rsid w:val="00D72F3F"/>
    <w:rsid w:val="00D730AB"/>
    <w:rsid w:val="00D74FF2"/>
    <w:rsid w:val="00D774A9"/>
    <w:rsid w:val="00D779B8"/>
    <w:rsid w:val="00D77E7A"/>
    <w:rsid w:val="00D815D2"/>
    <w:rsid w:val="00D81ADA"/>
    <w:rsid w:val="00D822EC"/>
    <w:rsid w:val="00D94A21"/>
    <w:rsid w:val="00D96EEC"/>
    <w:rsid w:val="00DA2878"/>
    <w:rsid w:val="00DA398B"/>
    <w:rsid w:val="00DA602D"/>
    <w:rsid w:val="00DB3DDA"/>
    <w:rsid w:val="00DB6570"/>
    <w:rsid w:val="00DB712A"/>
    <w:rsid w:val="00DB7442"/>
    <w:rsid w:val="00DB7B94"/>
    <w:rsid w:val="00DC0B23"/>
    <w:rsid w:val="00DC0CC5"/>
    <w:rsid w:val="00DC3094"/>
    <w:rsid w:val="00DC66BF"/>
    <w:rsid w:val="00DD1BA0"/>
    <w:rsid w:val="00DD6E33"/>
    <w:rsid w:val="00DE326B"/>
    <w:rsid w:val="00DE3E15"/>
    <w:rsid w:val="00DE4778"/>
    <w:rsid w:val="00DE4C1B"/>
    <w:rsid w:val="00DF6642"/>
    <w:rsid w:val="00DF6E4C"/>
    <w:rsid w:val="00E017EE"/>
    <w:rsid w:val="00E12A8E"/>
    <w:rsid w:val="00E1563C"/>
    <w:rsid w:val="00E17CC5"/>
    <w:rsid w:val="00E223C4"/>
    <w:rsid w:val="00E22608"/>
    <w:rsid w:val="00E24DD0"/>
    <w:rsid w:val="00E254D2"/>
    <w:rsid w:val="00E267B3"/>
    <w:rsid w:val="00E30822"/>
    <w:rsid w:val="00E34DBE"/>
    <w:rsid w:val="00E351BF"/>
    <w:rsid w:val="00E42C4F"/>
    <w:rsid w:val="00E4330C"/>
    <w:rsid w:val="00E4382D"/>
    <w:rsid w:val="00E450A6"/>
    <w:rsid w:val="00E46F0A"/>
    <w:rsid w:val="00E5036D"/>
    <w:rsid w:val="00E5414E"/>
    <w:rsid w:val="00E60AD2"/>
    <w:rsid w:val="00E6412D"/>
    <w:rsid w:val="00E653A4"/>
    <w:rsid w:val="00E66D06"/>
    <w:rsid w:val="00E6798C"/>
    <w:rsid w:val="00E814DD"/>
    <w:rsid w:val="00E81680"/>
    <w:rsid w:val="00EA1776"/>
    <w:rsid w:val="00EA7BBC"/>
    <w:rsid w:val="00EB1588"/>
    <w:rsid w:val="00EB4DD2"/>
    <w:rsid w:val="00EB617A"/>
    <w:rsid w:val="00EB77CC"/>
    <w:rsid w:val="00EC13FC"/>
    <w:rsid w:val="00EC172F"/>
    <w:rsid w:val="00EC2C91"/>
    <w:rsid w:val="00EC679D"/>
    <w:rsid w:val="00EC7ABE"/>
    <w:rsid w:val="00EC7E47"/>
    <w:rsid w:val="00ED0CD0"/>
    <w:rsid w:val="00ED2163"/>
    <w:rsid w:val="00ED365D"/>
    <w:rsid w:val="00F00935"/>
    <w:rsid w:val="00F020B0"/>
    <w:rsid w:val="00F02239"/>
    <w:rsid w:val="00F02A33"/>
    <w:rsid w:val="00F07B4A"/>
    <w:rsid w:val="00F1215A"/>
    <w:rsid w:val="00F14C0F"/>
    <w:rsid w:val="00F316C5"/>
    <w:rsid w:val="00F32431"/>
    <w:rsid w:val="00F335DA"/>
    <w:rsid w:val="00F43856"/>
    <w:rsid w:val="00F44E6A"/>
    <w:rsid w:val="00F55129"/>
    <w:rsid w:val="00F60047"/>
    <w:rsid w:val="00F609B2"/>
    <w:rsid w:val="00F622BD"/>
    <w:rsid w:val="00F62473"/>
    <w:rsid w:val="00F627B6"/>
    <w:rsid w:val="00F62822"/>
    <w:rsid w:val="00F64063"/>
    <w:rsid w:val="00F71E88"/>
    <w:rsid w:val="00F746FB"/>
    <w:rsid w:val="00F75146"/>
    <w:rsid w:val="00F77ECE"/>
    <w:rsid w:val="00F82ED9"/>
    <w:rsid w:val="00F8702D"/>
    <w:rsid w:val="00F933B8"/>
    <w:rsid w:val="00F933C4"/>
    <w:rsid w:val="00F94395"/>
    <w:rsid w:val="00FB0676"/>
    <w:rsid w:val="00FB0D2B"/>
    <w:rsid w:val="00FB268A"/>
    <w:rsid w:val="00FC35C9"/>
    <w:rsid w:val="00FC67B0"/>
    <w:rsid w:val="00FD47AA"/>
    <w:rsid w:val="00FE30E2"/>
    <w:rsid w:val="00FE45CF"/>
    <w:rsid w:val="00FF4101"/>
    <w:rsid w:val="00FF4F38"/>
    <w:rsid w:val="00FF781B"/>
    <w:rsid w:val="00FF7EA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3C53F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fr-FR" w:eastAsia="fr-FR"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9"/>
    <w:lsdException w:name="heading 3" w:uiPriority="9"/>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1"/>
    <w:next w:val="Normal1"/>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qFormat/>
    <w:rsid w:val="00862483"/>
    <w:pPr>
      <w:numPr>
        <w:ilvl w:val="3"/>
        <w:numId w:val="7"/>
      </w:numPr>
      <w:spacing w:before="240" w:after="40"/>
      <w:outlineLvl w:val="3"/>
    </w:pPr>
    <w:rPr>
      <w:i/>
      <w:color w:val="666666"/>
    </w:rPr>
  </w:style>
  <w:style w:type="paragraph" w:styleId="Heading5">
    <w:name w:val="heading 5"/>
    <w:basedOn w:val="Normal1"/>
    <w:next w:val="Normal1"/>
    <w:qFormat/>
    <w:rsid w:val="00862483"/>
    <w:pPr>
      <w:numPr>
        <w:ilvl w:val="4"/>
        <w:numId w:val="7"/>
      </w:numPr>
      <w:spacing w:before="220" w:after="40"/>
      <w:outlineLvl w:val="4"/>
    </w:pPr>
    <w:rPr>
      <w:b/>
      <w:color w:val="666666"/>
      <w:sz w:val="20"/>
    </w:rPr>
  </w:style>
  <w:style w:type="paragraph" w:styleId="Heading6">
    <w:name w:val="heading 6"/>
    <w:basedOn w:val="Normal1"/>
    <w:next w:val="Normal1"/>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1"/>
    <w:next w:val="Normal1"/>
    <w:link w:val="TitleChar"/>
    <w:qFormat/>
    <w:rsid w:val="00A8103C"/>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AE7792"/>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blockquote">
    <w:name w:val="blockquote"/>
    <w:basedOn w:val="Normal"/>
    <w:rsid w:val="003A7D65"/>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bodytext">
    <w:name w:val="bodytext"/>
    <w:basedOn w:val="Normal"/>
    <w:rsid w:val="001A0CB2"/>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videnceChar">
    <w:name w:val="Evidence Char"/>
    <w:basedOn w:val="DefaultParagraphFont"/>
    <w:link w:val="Evidence"/>
    <w:locked/>
    <w:rsid w:val="003A41FA"/>
    <w:rPr>
      <w:rFonts w:ascii="Times New Roman" w:eastAsia="Times New Roman" w:hAnsi="Times New Roman"/>
      <w:bCs/>
      <w:color w:val="000000"/>
      <w:lang w:val="en-US"/>
    </w:rPr>
  </w:style>
  <w:style w:type="character" w:styleId="Strong">
    <w:name w:val="Strong"/>
    <w:basedOn w:val="DefaultParagraphFont"/>
    <w:uiPriority w:val="22"/>
    <w:qFormat/>
    <w:rsid w:val="004E0572"/>
    <w:rPr>
      <w:b/>
      <w:bCs/>
    </w:rPr>
  </w:style>
  <w:style w:type="paragraph" w:customStyle="1" w:styleId="p">
    <w:name w:val="p"/>
    <w:basedOn w:val="Normal"/>
    <w:rsid w:val="0060060D"/>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CitationChar">
    <w:name w:val="Citation Char"/>
    <w:basedOn w:val="DefaultParagraphFont"/>
    <w:locked/>
    <w:rsid w:val="001A1366"/>
    <w:rPr>
      <w:i/>
      <w:iCs/>
      <w:color w:val="000000"/>
      <w:lang w:val="en-US"/>
    </w:rPr>
  </w:style>
  <w:style w:type="character" w:customStyle="1" w:styleId="Contention2Char">
    <w:name w:val="Contention 2 Char"/>
    <w:basedOn w:val="CitationChar"/>
    <w:link w:val="Contention2"/>
    <w:locked/>
    <w:rsid w:val="001A1366"/>
    <w:rPr>
      <w:rFonts w:ascii="Times New Roman" w:eastAsia="Times New Roman" w:hAnsi="Times New Roman"/>
      <w:b/>
      <w:bCs/>
      <w:i/>
      <w:iCs/>
      <w:color w:val="000000"/>
      <w:lang w:val="en-US"/>
    </w:rPr>
  </w:style>
  <w:style w:type="character" w:styleId="FollowedHyperlink">
    <w:name w:val="FollowedHyperlink"/>
    <w:basedOn w:val="DefaultParagraphFont"/>
    <w:uiPriority w:val="99"/>
    <w:semiHidden/>
    <w:unhideWhenUsed/>
    <w:rsid w:val="00882E1B"/>
    <w:rPr>
      <w:color w:val="800080" w:themeColor="followedHyperlink"/>
      <w:u w:val="single"/>
    </w:rPr>
  </w:style>
  <w:style w:type="paragraph" w:customStyle="1" w:styleId="subbuzzdesc">
    <w:name w:val="sub_buzz_desc"/>
    <w:basedOn w:val="Normal"/>
    <w:rsid w:val="00882E1B"/>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ontention">
    <w:name w:val="Contention"/>
    <w:link w:val="ContentionChar"/>
    <w:rsid w:val="00DF6642"/>
    <w:pPr>
      <w:keepNext/>
      <w:keepLines/>
    </w:pPr>
    <w:rPr>
      <w:rFonts w:ascii="Times New Roman" w:eastAsia="Times New Roman" w:hAnsi="Times New Roman"/>
      <w:b/>
      <w:bCs/>
      <w:iCs/>
      <w:color w:val="000000"/>
    </w:rPr>
  </w:style>
  <w:style w:type="character" w:customStyle="1" w:styleId="ContentionChar">
    <w:name w:val="Contention Char"/>
    <w:basedOn w:val="CitationChar"/>
    <w:link w:val="Contention"/>
    <w:locked/>
    <w:rsid w:val="00DF6642"/>
    <w:rPr>
      <w:rFonts w:ascii="Times New Roman" w:eastAsia="Times New Roman" w:hAnsi="Times New Roman"/>
      <w:b/>
      <w:bCs/>
      <w:i/>
      <w:iCs/>
      <w:color w:val="000000"/>
      <w:lang w:val="en-US"/>
    </w:rPr>
  </w:style>
  <w:style w:type="paragraph" w:customStyle="1" w:styleId="ms-rteelement-p">
    <w:name w:val="ms-rteelement-p"/>
    <w:basedOn w:val="Normal"/>
    <w:rsid w:val="000B77AC"/>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336A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6A4F"/>
    <w:rPr>
      <w:sz w:val="22"/>
      <w:szCs w:val="22"/>
      <w:lang w:val="en-US" w:eastAsia="en-US"/>
    </w:rPr>
  </w:style>
  <w:style w:type="paragraph" w:styleId="Footer">
    <w:name w:val="footer"/>
    <w:basedOn w:val="Normal"/>
    <w:link w:val="FooterChar"/>
    <w:uiPriority w:val="99"/>
    <w:unhideWhenUsed/>
    <w:rsid w:val="00800FF5"/>
    <w:pPr>
      <w:tabs>
        <w:tab w:val="center" w:pos="4680"/>
        <w:tab w:val="right" w:pos="9360"/>
      </w:tabs>
      <w:spacing w:after="0" w:line="240" w:lineRule="auto"/>
      <w:jc w:val="center"/>
    </w:pPr>
    <w:rPr>
      <w:rFonts w:ascii="Times New Roman" w:hAnsi="Times New Roman"/>
      <w:b/>
      <w:bCs/>
      <w:caps/>
    </w:rPr>
  </w:style>
  <w:style w:type="character" w:customStyle="1" w:styleId="FooterChar">
    <w:name w:val="Footer Char"/>
    <w:basedOn w:val="DefaultParagraphFont"/>
    <w:link w:val="Footer"/>
    <w:uiPriority w:val="99"/>
    <w:rsid w:val="00800FF5"/>
    <w:rPr>
      <w:rFonts w:ascii="Times New Roman" w:hAnsi="Times New Roman"/>
      <w:b/>
      <w:bCs/>
      <w:caps/>
      <w:sz w:val="22"/>
      <w:szCs w:val="22"/>
      <w:lang w:val="en-US" w:eastAsia="en-US"/>
    </w:rPr>
  </w:style>
  <w:style w:type="paragraph" w:customStyle="1" w:styleId="Default">
    <w:name w:val="Default"/>
    <w:rsid w:val="00BA001C"/>
    <w:pPr>
      <w:autoSpaceDE w:val="0"/>
      <w:autoSpaceDN w:val="0"/>
      <w:adjustRightInd w:val="0"/>
    </w:pPr>
    <w:rPr>
      <w:rFonts w:ascii="Adobe Garamond Pro" w:hAnsi="Adobe Garamond Pro" w:cs="Adobe Garamond Pro"/>
      <w:color w:val="000000"/>
      <w:sz w:val="24"/>
      <w:szCs w:val="24"/>
      <w:lang w:val="en-US"/>
    </w:rPr>
  </w:style>
  <w:style w:type="character" w:customStyle="1" w:styleId="A7">
    <w:name w:val="A7"/>
    <w:uiPriority w:val="99"/>
    <w:rsid w:val="00DE326B"/>
    <w:rPr>
      <w:color w:val="000000"/>
      <w:sz w:val="10"/>
      <w:szCs w:val="10"/>
    </w:rPr>
  </w:style>
  <w:style w:type="character" w:customStyle="1" w:styleId="A0">
    <w:name w:val="A0"/>
    <w:uiPriority w:val="99"/>
    <w:rsid w:val="00DE326B"/>
    <w:rPr>
      <w:b/>
      <w:bCs/>
      <w:color w:val="000000"/>
      <w:sz w:val="48"/>
      <w:szCs w:val="48"/>
    </w:rPr>
  </w:style>
  <w:style w:type="paragraph" w:customStyle="1" w:styleId="Pa2">
    <w:name w:val="Pa2"/>
    <w:basedOn w:val="Default"/>
    <w:next w:val="Default"/>
    <w:uiPriority w:val="99"/>
    <w:rsid w:val="00DE326B"/>
    <w:pPr>
      <w:spacing w:line="241" w:lineRule="atLeast"/>
    </w:pPr>
    <w:rPr>
      <w:rFonts w:ascii="Arial" w:hAnsi="Arial" w:cs="Arial"/>
      <w:color w:val="auto"/>
    </w:rPr>
  </w:style>
  <w:style w:type="character" w:customStyle="1" w:styleId="A2">
    <w:name w:val="A2"/>
    <w:uiPriority w:val="99"/>
    <w:rsid w:val="00DE326B"/>
    <w:rPr>
      <w:color w:val="000000"/>
      <w:sz w:val="20"/>
      <w:szCs w:val="20"/>
    </w:rPr>
  </w:style>
  <w:style w:type="paragraph" w:customStyle="1" w:styleId="Pa8">
    <w:name w:val="Pa8"/>
    <w:basedOn w:val="Default"/>
    <w:next w:val="Default"/>
    <w:uiPriority w:val="99"/>
    <w:rsid w:val="0032122A"/>
    <w:pPr>
      <w:spacing w:line="181" w:lineRule="atLeast"/>
    </w:pPr>
    <w:rPr>
      <w:rFonts w:ascii="Arial" w:hAnsi="Arial" w:cs="Arial"/>
      <w:color w:val="auto"/>
    </w:rPr>
  </w:style>
  <w:style w:type="paragraph" w:customStyle="1" w:styleId="Pa22">
    <w:name w:val="Pa22"/>
    <w:basedOn w:val="Default"/>
    <w:next w:val="Default"/>
    <w:uiPriority w:val="99"/>
    <w:rsid w:val="0032122A"/>
    <w:pPr>
      <w:spacing w:line="181" w:lineRule="atLeast"/>
    </w:pPr>
    <w:rPr>
      <w:rFonts w:ascii="Arial" w:hAnsi="Arial" w:cs="Arial"/>
      <w:color w:val="auto"/>
    </w:rPr>
  </w:style>
  <w:style w:type="paragraph" w:customStyle="1" w:styleId="Pa7">
    <w:name w:val="Pa7"/>
    <w:basedOn w:val="Default"/>
    <w:next w:val="Default"/>
    <w:uiPriority w:val="99"/>
    <w:rsid w:val="0032122A"/>
    <w:pPr>
      <w:spacing w:line="181" w:lineRule="atLeast"/>
    </w:pPr>
    <w:rPr>
      <w:rFonts w:ascii="Arial" w:hAnsi="Arial" w:cs="Arial"/>
      <w:color w:val="auto"/>
    </w:rPr>
  </w:style>
  <w:style w:type="paragraph" w:customStyle="1" w:styleId="inside-copy">
    <w:name w:val="inside-copy"/>
    <w:basedOn w:val="Normal"/>
    <w:rsid w:val="008102BB"/>
    <w:pPr>
      <w:spacing w:before="100" w:beforeAutospacing="1" w:after="100" w:afterAutospacing="1" w:line="240" w:lineRule="auto"/>
    </w:pPr>
    <w:rPr>
      <w:rFonts w:ascii="Times New Roman" w:eastAsia="Times New Roman" w:hAnsi="Times New Roman"/>
      <w:sz w:val="24"/>
      <w:szCs w:val="24"/>
    </w:rPr>
  </w:style>
  <w:style w:type="paragraph" w:customStyle="1" w:styleId="ember-view">
    <w:name w:val="ember-view"/>
    <w:basedOn w:val="Normal"/>
    <w:rsid w:val="00360ECC"/>
    <w:pPr>
      <w:spacing w:before="100" w:beforeAutospacing="1" w:after="100" w:afterAutospacing="1" w:line="240" w:lineRule="auto"/>
    </w:pPr>
    <w:rPr>
      <w:rFonts w:ascii="Times New Roman" w:eastAsia="Times New Roman" w:hAnsi="Times New Roman"/>
      <w:sz w:val="24"/>
      <w:szCs w:val="24"/>
    </w:rPr>
  </w:style>
  <w:style w:type="character" w:customStyle="1" w:styleId="headertext">
    <w:name w:val="headertext"/>
    <w:basedOn w:val="DefaultParagraphFont"/>
    <w:rsid w:val="00B27130"/>
  </w:style>
  <w:style w:type="paragraph" w:customStyle="1" w:styleId="indent">
    <w:name w:val="indent"/>
    <w:basedOn w:val="Normal"/>
    <w:rsid w:val="007327E1"/>
    <w:pPr>
      <w:spacing w:before="100" w:beforeAutospacing="1" w:after="100" w:afterAutospacing="1" w:line="240" w:lineRule="auto"/>
    </w:pPr>
    <w:rPr>
      <w:rFonts w:ascii="Times New Roman" w:eastAsia="Times New Roman" w:hAnsi="Times New Roman"/>
      <w:sz w:val="24"/>
      <w:szCs w:val="24"/>
    </w:rPr>
  </w:style>
  <w:style w:type="character" w:customStyle="1" w:styleId="num">
    <w:name w:val="num"/>
    <w:basedOn w:val="DefaultParagraphFont"/>
    <w:rsid w:val="007327E1"/>
  </w:style>
  <w:style w:type="character" w:styleId="HTMLCite">
    <w:name w:val="HTML Cite"/>
    <w:basedOn w:val="DefaultParagraphFont"/>
    <w:uiPriority w:val="99"/>
    <w:semiHidden/>
    <w:unhideWhenUsed/>
    <w:rsid w:val="00E46F0A"/>
    <w:rPr>
      <w:i/>
      <w:iCs/>
    </w:rPr>
  </w:style>
  <w:style w:type="character" w:customStyle="1" w:styleId="amp">
    <w:name w:val="amp"/>
    <w:basedOn w:val="DefaultParagraphFont"/>
    <w:rsid w:val="00D774A9"/>
  </w:style>
  <w:style w:type="paragraph" w:styleId="HTMLPreformatted">
    <w:name w:val="HTML Preformatted"/>
    <w:basedOn w:val="Normal"/>
    <w:link w:val="HTMLPreformattedChar"/>
    <w:uiPriority w:val="99"/>
    <w:semiHidden/>
    <w:unhideWhenUsed/>
    <w:rsid w:val="00B31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31977"/>
    <w:rPr>
      <w:rFonts w:ascii="Courier New" w:eastAsia="Times New Roman" w:hAnsi="Courier New" w:cs="Courier New"/>
      <w:lang w:val="en-US" w:eastAsia="en-US"/>
    </w:rPr>
  </w:style>
  <w:style w:type="character" w:customStyle="1" w:styleId="postauthors">
    <w:name w:val="postauthors"/>
    <w:basedOn w:val="DefaultParagraphFont"/>
    <w:rsid w:val="002D2810"/>
  </w:style>
  <w:style w:type="character" w:customStyle="1" w:styleId="postdate">
    <w:name w:val="postdate"/>
    <w:basedOn w:val="DefaultParagraphFont"/>
    <w:rsid w:val="002D2810"/>
  </w:style>
  <w:style w:type="paragraph" w:styleId="BodyText0">
    <w:name w:val="Body Text"/>
    <w:basedOn w:val="Normal"/>
    <w:link w:val="BodyTextChar"/>
    <w:uiPriority w:val="99"/>
    <w:unhideWhenUsed/>
    <w:rsid w:val="00B7273D"/>
    <w:pPr>
      <w:spacing w:after="120"/>
    </w:pPr>
  </w:style>
  <w:style w:type="character" w:customStyle="1" w:styleId="BodyTextChar">
    <w:name w:val="Body Text Char"/>
    <w:basedOn w:val="DefaultParagraphFont"/>
    <w:link w:val="BodyText0"/>
    <w:uiPriority w:val="99"/>
    <w:rsid w:val="00B7273D"/>
    <w:rPr>
      <w:sz w:val="22"/>
      <w:szCs w:val="22"/>
      <w:lang w:val="en-US" w:eastAsia="en-US"/>
    </w:rPr>
  </w:style>
  <w:style w:type="paragraph" w:customStyle="1" w:styleId="BodyA">
    <w:name w:val="Body A"/>
    <w:rsid w:val="00837AF8"/>
    <w:pPr>
      <w:pBdr>
        <w:top w:val="nil"/>
        <w:left w:val="nil"/>
        <w:bottom w:val="nil"/>
        <w:right w:val="nil"/>
        <w:between w:val="nil"/>
        <w:bar w:val="nil"/>
      </w:pBdr>
      <w:spacing w:after="200" w:line="276" w:lineRule="auto"/>
    </w:pPr>
    <w:rPr>
      <w:rFonts w:eastAsia="Calibri" w:cs="Calibri"/>
      <w:color w:val="000000"/>
      <w:sz w:val="22"/>
      <w:szCs w:val="22"/>
      <w:u w:color="000000"/>
      <w:bdr w:val="nil"/>
      <w:lang w:eastAsia="en-US"/>
    </w:rPr>
  </w:style>
  <w:style w:type="character" w:customStyle="1" w:styleId="TitleChar">
    <w:name w:val="Title Char"/>
    <w:aliases w:val="Title 1 Char"/>
    <w:basedOn w:val="DefaultParagraphFont"/>
    <w:link w:val="Title"/>
    <w:rsid w:val="00072CE0"/>
    <w:rPr>
      <w:rFonts w:ascii="Times New Roman" w:eastAsia="Arial" w:hAnsi="Times New Roman" w:cs="Arial"/>
      <w:b/>
      <w:bCs/>
      <w:smallCaps/>
      <w:color w:val="000000"/>
      <w:sz w:val="32"/>
      <w:szCs w:val="36"/>
      <w:shd w:val="clear" w:color="auto" w:fill="E6E6E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857">
      <w:bodyDiv w:val="1"/>
      <w:marLeft w:val="0"/>
      <w:marRight w:val="0"/>
      <w:marTop w:val="0"/>
      <w:marBottom w:val="0"/>
      <w:divBdr>
        <w:top w:val="none" w:sz="0" w:space="0" w:color="auto"/>
        <w:left w:val="none" w:sz="0" w:space="0" w:color="auto"/>
        <w:bottom w:val="none" w:sz="0" w:space="0" w:color="auto"/>
        <w:right w:val="none" w:sz="0" w:space="0" w:color="auto"/>
      </w:divBdr>
    </w:div>
    <w:div w:id="34039159">
      <w:bodyDiv w:val="1"/>
      <w:marLeft w:val="0"/>
      <w:marRight w:val="0"/>
      <w:marTop w:val="0"/>
      <w:marBottom w:val="0"/>
      <w:divBdr>
        <w:top w:val="none" w:sz="0" w:space="0" w:color="auto"/>
        <w:left w:val="none" w:sz="0" w:space="0" w:color="auto"/>
        <w:bottom w:val="none" w:sz="0" w:space="0" w:color="auto"/>
        <w:right w:val="none" w:sz="0" w:space="0" w:color="auto"/>
      </w:divBdr>
    </w:div>
    <w:div w:id="35398761">
      <w:bodyDiv w:val="1"/>
      <w:marLeft w:val="0"/>
      <w:marRight w:val="0"/>
      <w:marTop w:val="0"/>
      <w:marBottom w:val="0"/>
      <w:divBdr>
        <w:top w:val="none" w:sz="0" w:space="0" w:color="auto"/>
        <w:left w:val="none" w:sz="0" w:space="0" w:color="auto"/>
        <w:bottom w:val="none" w:sz="0" w:space="0" w:color="auto"/>
        <w:right w:val="none" w:sz="0" w:space="0" w:color="auto"/>
      </w:divBdr>
    </w:div>
    <w:div w:id="82262937">
      <w:bodyDiv w:val="1"/>
      <w:marLeft w:val="0"/>
      <w:marRight w:val="0"/>
      <w:marTop w:val="0"/>
      <w:marBottom w:val="0"/>
      <w:divBdr>
        <w:top w:val="none" w:sz="0" w:space="0" w:color="auto"/>
        <w:left w:val="none" w:sz="0" w:space="0" w:color="auto"/>
        <w:bottom w:val="none" w:sz="0" w:space="0" w:color="auto"/>
        <w:right w:val="none" w:sz="0" w:space="0" w:color="auto"/>
      </w:divBdr>
      <w:divsChild>
        <w:div w:id="1348481362">
          <w:marLeft w:val="0"/>
          <w:marRight w:val="0"/>
          <w:marTop w:val="0"/>
          <w:marBottom w:val="0"/>
          <w:divBdr>
            <w:top w:val="none" w:sz="0" w:space="0" w:color="auto"/>
            <w:left w:val="none" w:sz="0" w:space="0" w:color="auto"/>
            <w:bottom w:val="none" w:sz="0" w:space="0" w:color="auto"/>
            <w:right w:val="none" w:sz="0" w:space="0" w:color="auto"/>
          </w:divBdr>
        </w:div>
        <w:div w:id="681855765">
          <w:marLeft w:val="0"/>
          <w:marRight w:val="0"/>
          <w:marTop w:val="0"/>
          <w:marBottom w:val="0"/>
          <w:divBdr>
            <w:top w:val="none" w:sz="0" w:space="0" w:color="auto"/>
            <w:left w:val="none" w:sz="0" w:space="0" w:color="auto"/>
            <w:bottom w:val="none" w:sz="0" w:space="0" w:color="auto"/>
            <w:right w:val="none" w:sz="0" w:space="0" w:color="auto"/>
          </w:divBdr>
        </w:div>
        <w:div w:id="2004772017">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3447159">
      <w:bodyDiv w:val="1"/>
      <w:marLeft w:val="0"/>
      <w:marRight w:val="0"/>
      <w:marTop w:val="0"/>
      <w:marBottom w:val="0"/>
      <w:divBdr>
        <w:top w:val="none" w:sz="0" w:space="0" w:color="auto"/>
        <w:left w:val="none" w:sz="0" w:space="0" w:color="auto"/>
        <w:bottom w:val="none" w:sz="0" w:space="0" w:color="auto"/>
        <w:right w:val="none" w:sz="0" w:space="0" w:color="auto"/>
      </w:divBdr>
    </w:div>
    <w:div w:id="114108631">
      <w:bodyDiv w:val="1"/>
      <w:marLeft w:val="0"/>
      <w:marRight w:val="0"/>
      <w:marTop w:val="0"/>
      <w:marBottom w:val="0"/>
      <w:divBdr>
        <w:top w:val="none" w:sz="0" w:space="0" w:color="auto"/>
        <w:left w:val="none" w:sz="0" w:space="0" w:color="auto"/>
        <w:bottom w:val="none" w:sz="0" w:space="0" w:color="auto"/>
        <w:right w:val="none" w:sz="0" w:space="0" w:color="auto"/>
      </w:divBdr>
    </w:div>
    <w:div w:id="118570910">
      <w:bodyDiv w:val="1"/>
      <w:marLeft w:val="0"/>
      <w:marRight w:val="0"/>
      <w:marTop w:val="0"/>
      <w:marBottom w:val="0"/>
      <w:divBdr>
        <w:top w:val="none" w:sz="0" w:space="0" w:color="auto"/>
        <w:left w:val="none" w:sz="0" w:space="0" w:color="auto"/>
        <w:bottom w:val="none" w:sz="0" w:space="0" w:color="auto"/>
        <w:right w:val="none" w:sz="0" w:space="0" w:color="auto"/>
      </w:divBdr>
    </w:div>
    <w:div w:id="134614194">
      <w:bodyDiv w:val="1"/>
      <w:marLeft w:val="0"/>
      <w:marRight w:val="0"/>
      <w:marTop w:val="0"/>
      <w:marBottom w:val="0"/>
      <w:divBdr>
        <w:top w:val="none" w:sz="0" w:space="0" w:color="auto"/>
        <w:left w:val="none" w:sz="0" w:space="0" w:color="auto"/>
        <w:bottom w:val="none" w:sz="0" w:space="0" w:color="auto"/>
        <w:right w:val="none" w:sz="0" w:space="0" w:color="auto"/>
      </w:divBdr>
      <w:divsChild>
        <w:div w:id="609820507">
          <w:marLeft w:val="0"/>
          <w:marRight w:val="0"/>
          <w:marTop w:val="0"/>
          <w:marBottom w:val="0"/>
          <w:divBdr>
            <w:top w:val="none" w:sz="0" w:space="0" w:color="auto"/>
            <w:left w:val="none" w:sz="0" w:space="0" w:color="auto"/>
            <w:bottom w:val="none" w:sz="0" w:space="0" w:color="auto"/>
            <w:right w:val="none" w:sz="0" w:space="0" w:color="auto"/>
          </w:divBdr>
        </w:div>
        <w:div w:id="1809973358">
          <w:marLeft w:val="0"/>
          <w:marRight w:val="0"/>
          <w:marTop w:val="0"/>
          <w:marBottom w:val="0"/>
          <w:divBdr>
            <w:top w:val="none" w:sz="0" w:space="0" w:color="auto"/>
            <w:left w:val="none" w:sz="0" w:space="0" w:color="auto"/>
            <w:bottom w:val="none" w:sz="0" w:space="0" w:color="auto"/>
            <w:right w:val="none" w:sz="0" w:space="0" w:color="auto"/>
          </w:divBdr>
        </w:div>
      </w:divsChild>
    </w:div>
    <w:div w:id="142281987">
      <w:bodyDiv w:val="1"/>
      <w:marLeft w:val="0"/>
      <w:marRight w:val="0"/>
      <w:marTop w:val="0"/>
      <w:marBottom w:val="0"/>
      <w:divBdr>
        <w:top w:val="none" w:sz="0" w:space="0" w:color="auto"/>
        <w:left w:val="none" w:sz="0" w:space="0" w:color="auto"/>
        <w:bottom w:val="none" w:sz="0" w:space="0" w:color="auto"/>
        <w:right w:val="none" w:sz="0" w:space="0" w:color="auto"/>
      </w:divBdr>
      <w:divsChild>
        <w:div w:id="22748939">
          <w:marLeft w:val="0"/>
          <w:marRight w:val="0"/>
          <w:marTop w:val="0"/>
          <w:marBottom w:val="0"/>
          <w:divBdr>
            <w:top w:val="none" w:sz="0" w:space="0" w:color="auto"/>
            <w:left w:val="none" w:sz="0" w:space="0" w:color="auto"/>
            <w:bottom w:val="none" w:sz="0" w:space="0" w:color="auto"/>
            <w:right w:val="none" w:sz="0" w:space="0" w:color="auto"/>
          </w:divBdr>
        </w:div>
      </w:divsChild>
    </w:div>
    <w:div w:id="149365792">
      <w:bodyDiv w:val="1"/>
      <w:marLeft w:val="0"/>
      <w:marRight w:val="0"/>
      <w:marTop w:val="0"/>
      <w:marBottom w:val="0"/>
      <w:divBdr>
        <w:top w:val="none" w:sz="0" w:space="0" w:color="auto"/>
        <w:left w:val="none" w:sz="0" w:space="0" w:color="auto"/>
        <w:bottom w:val="none" w:sz="0" w:space="0" w:color="auto"/>
        <w:right w:val="none" w:sz="0" w:space="0" w:color="auto"/>
      </w:divBdr>
    </w:div>
    <w:div w:id="150023794">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210121318">
      <w:bodyDiv w:val="1"/>
      <w:marLeft w:val="0"/>
      <w:marRight w:val="0"/>
      <w:marTop w:val="0"/>
      <w:marBottom w:val="0"/>
      <w:divBdr>
        <w:top w:val="none" w:sz="0" w:space="0" w:color="auto"/>
        <w:left w:val="none" w:sz="0" w:space="0" w:color="auto"/>
        <w:bottom w:val="none" w:sz="0" w:space="0" w:color="auto"/>
        <w:right w:val="none" w:sz="0" w:space="0" w:color="auto"/>
      </w:divBdr>
    </w:div>
    <w:div w:id="257643731">
      <w:bodyDiv w:val="1"/>
      <w:marLeft w:val="0"/>
      <w:marRight w:val="0"/>
      <w:marTop w:val="0"/>
      <w:marBottom w:val="0"/>
      <w:divBdr>
        <w:top w:val="none" w:sz="0" w:space="0" w:color="auto"/>
        <w:left w:val="none" w:sz="0" w:space="0" w:color="auto"/>
        <w:bottom w:val="none" w:sz="0" w:space="0" w:color="auto"/>
        <w:right w:val="none" w:sz="0" w:space="0" w:color="auto"/>
      </w:divBdr>
      <w:divsChild>
        <w:div w:id="674460787">
          <w:marLeft w:val="0"/>
          <w:marRight w:val="0"/>
          <w:marTop w:val="0"/>
          <w:marBottom w:val="0"/>
          <w:divBdr>
            <w:top w:val="none" w:sz="0" w:space="0" w:color="auto"/>
            <w:left w:val="none" w:sz="0" w:space="0" w:color="auto"/>
            <w:bottom w:val="none" w:sz="0" w:space="0" w:color="auto"/>
            <w:right w:val="none" w:sz="0" w:space="0" w:color="auto"/>
          </w:divBdr>
        </w:div>
      </w:divsChild>
    </w:div>
    <w:div w:id="321542731">
      <w:bodyDiv w:val="1"/>
      <w:marLeft w:val="0"/>
      <w:marRight w:val="0"/>
      <w:marTop w:val="0"/>
      <w:marBottom w:val="0"/>
      <w:divBdr>
        <w:top w:val="none" w:sz="0" w:space="0" w:color="auto"/>
        <w:left w:val="none" w:sz="0" w:space="0" w:color="auto"/>
        <w:bottom w:val="none" w:sz="0" w:space="0" w:color="auto"/>
        <w:right w:val="none" w:sz="0" w:space="0" w:color="auto"/>
      </w:divBdr>
    </w:div>
    <w:div w:id="325212561">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53729831">
      <w:bodyDiv w:val="1"/>
      <w:marLeft w:val="0"/>
      <w:marRight w:val="0"/>
      <w:marTop w:val="0"/>
      <w:marBottom w:val="0"/>
      <w:divBdr>
        <w:top w:val="none" w:sz="0" w:space="0" w:color="auto"/>
        <w:left w:val="none" w:sz="0" w:space="0" w:color="auto"/>
        <w:bottom w:val="none" w:sz="0" w:space="0" w:color="auto"/>
        <w:right w:val="none" w:sz="0" w:space="0" w:color="auto"/>
      </w:divBdr>
      <w:divsChild>
        <w:div w:id="1908146523">
          <w:marLeft w:val="0"/>
          <w:marRight w:val="0"/>
          <w:marTop w:val="0"/>
          <w:marBottom w:val="0"/>
          <w:divBdr>
            <w:top w:val="none" w:sz="0" w:space="0" w:color="auto"/>
            <w:left w:val="none" w:sz="0" w:space="0" w:color="auto"/>
            <w:bottom w:val="none" w:sz="0" w:space="0" w:color="auto"/>
            <w:right w:val="none" w:sz="0" w:space="0" w:color="auto"/>
          </w:divBdr>
        </w:div>
      </w:divsChild>
    </w:div>
    <w:div w:id="383674795">
      <w:bodyDiv w:val="1"/>
      <w:marLeft w:val="0"/>
      <w:marRight w:val="0"/>
      <w:marTop w:val="0"/>
      <w:marBottom w:val="0"/>
      <w:divBdr>
        <w:top w:val="none" w:sz="0" w:space="0" w:color="auto"/>
        <w:left w:val="none" w:sz="0" w:space="0" w:color="auto"/>
        <w:bottom w:val="none" w:sz="0" w:space="0" w:color="auto"/>
        <w:right w:val="none" w:sz="0" w:space="0" w:color="auto"/>
      </w:divBdr>
    </w:div>
    <w:div w:id="392508087">
      <w:bodyDiv w:val="1"/>
      <w:marLeft w:val="0"/>
      <w:marRight w:val="0"/>
      <w:marTop w:val="0"/>
      <w:marBottom w:val="0"/>
      <w:divBdr>
        <w:top w:val="none" w:sz="0" w:space="0" w:color="auto"/>
        <w:left w:val="none" w:sz="0" w:space="0" w:color="auto"/>
        <w:bottom w:val="none" w:sz="0" w:space="0" w:color="auto"/>
        <w:right w:val="none" w:sz="0" w:space="0" w:color="auto"/>
      </w:divBdr>
      <w:divsChild>
        <w:div w:id="1999577955">
          <w:marLeft w:val="0"/>
          <w:marRight w:val="0"/>
          <w:marTop w:val="0"/>
          <w:marBottom w:val="0"/>
          <w:divBdr>
            <w:top w:val="none" w:sz="0" w:space="0" w:color="auto"/>
            <w:left w:val="none" w:sz="0" w:space="0" w:color="auto"/>
            <w:bottom w:val="none" w:sz="0" w:space="0" w:color="auto"/>
            <w:right w:val="none" w:sz="0" w:space="0" w:color="auto"/>
          </w:divBdr>
        </w:div>
      </w:divsChild>
    </w:div>
    <w:div w:id="407583267">
      <w:bodyDiv w:val="1"/>
      <w:marLeft w:val="0"/>
      <w:marRight w:val="0"/>
      <w:marTop w:val="0"/>
      <w:marBottom w:val="0"/>
      <w:divBdr>
        <w:top w:val="none" w:sz="0" w:space="0" w:color="auto"/>
        <w:left w:val="none" w:sz="0" w:space="0" w:color="auto"/>
        <w:bottom w:val="none" w:sz="0" w:space="0" w:color="auto"/>
        <w:right w:val="none" w:sz="0" w:space="0" w:color="auto"/>
      </w:divBdr>
    </w:div>
    <w:div w:id="410011490">
      <w:bodyDiv w:val="1"/>
      <w:marLeft w:val="0"/>
      <w:marRight w:val="0"/>
      <w:marTop w:val="0"/>
      <w:marBottom w:val="0"/>
      <w:divBdr>
        <w:top w:val="none" w:sz="0" w:space="0" w:color="auto"/>
        <w:left w:val="none" w:sz="0" w:space="0" w:color="auto"/>
        <w:bottom w:val="none" w:sz="0" w:space="0" w:color="auto"/>
        <w:right w:val="none" w:sz="0" w:space="0" w:color="auto"/>
      </w:divBdr>
    </w:div>
    <w:div w:id="426073623">
      <w:bodyDiv w:val="1"/>
      <w:marLeft w:val="0"/>
      <w:marRight w:val="0"/>
      <w:marTop w:val="0"/>
      <w:marBottom w:val="0"/>
      <w:divBdr>
        <w:top w:val="none" w:sz="0" w:space="0" w:color="auto"/>
        <w:left w:val="none" w:sz="0" w:space="0" w:color="auto"/>
        <w:bottom w:val="none" w:sz="0" w:space="0" w:color="auto"/>
        <w:right w:val="none" w:sz="0" w:space="0" w:color="auto"/>
      </w:divBdr>
    </w:div>
    <w:div w:id="452478415">
      <w:bodyDiv w:val="1"/>
      <w:marLeft w:val="0"/>
      <w:marRight w:val="0"/>
      <w:marTop w:val="0"/>
      <w:marBottom w:val="0"/>
      <w:divBdr>
        <w:top w:val="none" w:sz="0" w:space="0" w:color="auto"/>
        <w:left w:val="none" w:sz="0" w:space="0" w:color="auto"/>
        <w:bottom w:val="none" w:sz="0" w:space="0" w:color="auto"/>
        <w:right w:val="none" w:sz="0" w:space="0" w:color="auto"/>
      </w:divBdr>
    </w:div>
    <w:div w:id="471482533">
      <w:bodyDiv w:val="1"/>
      <w:marLeft w:val="0"/>
      <w:marRight w:val="0"/>
      <w:marTop w:val="0"/>
      <w:marBottom w:val="0"/>
      <w:divBdr>
        <w:top w:val="none" w:sz="0" w:space="0" w:color="auto"/>
        <w:left w:val="none" w:sz="0" w:space="0" w:color="auto"/>
        <w:bottom w:val="none" w:sz="0" w:space="0" w:color="auto"/>
        <w:right w:val="none" w:sz="0" w:space="0" w:color="auto"/>
      </w:divBdr>
    </w:div>
    <w:div w:id="474494371">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4535619">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10418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3248350">
      <w:bodyDiv w:val="1"/>
      <w:marLeft w:val="0"/>
      <w:marRight w:val="0"/>
      <w:marTop w:val="0"/>
      <w:marBottom w:val="0"/>
      <w:divBdr>
        <w:top w:val="none" w:sz="0" w:space="0" w:color="auto"/>
        <w:left w:val="none" w:sz="0" w:space="0" w:color="auto"/>
        <w:bottom w:val="none" w:sz="0" w:space="0" w:color="auto"/>
        <w:right w:val="none" w:sz="0" w:space="0" w:color="auto"/>
      </w:divBdr>
    </w:div>
    <w:div w:id="550264557">
      <w:bodyDiv w:val="1"/>
      <w:marLeft w:val="0"/>
      <w:marRight w:val="0"/>
      <w:marTop w:val="0"/>
      <w:marBottom w:val="0"/>
      <w:divBdr>
        <w:top w:val="none" w:sz="0" w:space="0" w:color="auto"/>
        <w:left w:val="none" w:sz="0" w:space="0" w:color="auto"/>
        <w:bottom w:val="none" w:sz="0" w:space="0" w:color="auto"/>
        <w:right w:val="none" w:sz="0" w:space="0" w:color="auto"/>
      </w:divBdr>
    </w:div>
    <w:div w:id="570114341">
      <w:bodyDiv w:val="1"/>
      <w:marLeft w:val="0"/>
      <w:marRight w:val="0"/>
      <w:marTop w:val="0"/>
      <w:marBottom w:val="0"/>
      <w:divBdr>
        <w:top w:val="none" w:sz="0" w:space="0" w:color="auto"/>
        <w:left w:val="none" w:sz="0" w:space="0" w:color="auto"/>
        <w:bottom w:val="none" w:sz="0" w:space="0" w:color="auto"/>
        <w:right w:val="none" w:sz="0" w:space="0" w:color="auto"/>
      </w:divBdr>
    </w:div>
    <w:div w:id="573708012">
      <w:bodyDiv w:val="1"/>
      <w:marLeft w:val="0"/>
      <w:marRight w:val="0"/>
      <w:marTop w:val="0"/>
      <w:marBottom w:val="0"/>
      <w:divBdr>
        <w:top w:val="none" w:sz="0" w:space="0" w:color="auto"/>
        <w:left w:val="none" w:sz="0" w:space="0" w:color="auto"/>
        <w:bottom w:val="none" w:sz="0" w:space="0" w:color="auto"/>
        <w:right w:val="none" w:sz="0" w:space="0" w:color="auto"/>
      </w:divBdr>
    </w:div>
    <w:div w:id="574585367">
      <w:bodyDiv w:val="1"/>
      <w:marLeft w:val="0"/>
      <w:marRight w:val="0"/>
      <w:marTop w:val="0"/>
      <w:marBottom w:val="0"/>
      <w:divBdr>
        <w:top w:val="none" w:sz="0" w:space="0" w:color="auto"/>
        <w:left w:val="none" w:sz="0" w:space="0" w:color="auto"/>
        <w:bottom w:val="none" w:sz="0" w:space="0" w:color="auto"/>
        <w:right w:val="none" w:sz="0" w:space="0" w:color="auto"/>
      </w:divBdr>
    </w:div>
    <w:div w:id="579754507">
      <w:bodyDiv w:val="1"/>
      <w:marLeft w:val="0"/>
      <w:marRight w:val="0"/>
      <w:marTop w:val="0"/>
      <w:marBottom w:val="0"/>
      <w:divBdr>
        <w:top w:val="none" w:sz="0" w:space="0" w:color="auto"/>
        <w:left w:val="none" w:sz="0" w:space="0" w:color="auto"/>
        <w:bottom w:val="none" w:sz="0" w:space="0" w:color="auto"/>
        <w:right w:val="none" w:sz="0" w:space="0" w:color="auto"/>
      </w:divBdr>
    </w:div>
    <w:div w:id="611009599">
      <w:bodyDiv w:val="1"/>
      <w:marLeft w:val="0"/>
      <w:marRight w:val="0"/>
      <w:marTop w:val="0"/>
      <w:marBottom w:val="0"/>
      <w:divBdr>
        <w:top w:val="none" w:sz="0" w:space="0" w:color="auto"/>
        <w:left w:val="none" w:sz="0" w:space="0" w:color="auto"/>
        <w:bottom w:val="none" w:sz="0" w:space="0" w:color="auto"/>
        <w:right w:val="none" w:sz="0" w:space="0" w:color="auto"/>
      </w:divBdr>
    </w:div>
    <w:div w:id="614677999">
      <w:bodyDiv w:val="1"/>
      <w:marLeft w:val="0"/>
      <w:marRight w:val="0"/>
      <w:marTop w:val="0"/>
      <w:marBottom w:val="0"/>
      <w:divBdr>
        <w:top w:val="none" w:sz="0" w:space="0" w:color="auto"/>
        <w:left w:val="none" w:sz="0" w:space="0" w:color="auto"/>
        <w:bottom w:val="none" w:sz="0" w:space="0" w:color="auto"/>
        <w:right w:val="none" w:sz="0" w:space="0" w:color="auto"/>
      </w:divBdr>
    </w:div>
    <w:div w:id="618798014">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2104745">
      <w:bodyDiv w:val="1"/>
      <w:marLeft w:val="0"/>
      <w:marRight w:val="0"/>
      <w:marTop w:val="0"/>
      <w:marBottom w:val="0"/>
      <w:divBdr>
        <w:top w:val="none" w:sz="0" w:space="0" w:color="auto"/>
        <w:left w:val="none" w:sz="0" w:space="0" w:color="auto"/>
        <w:bottom w:val="none" w:sz="0" w:space="0" w:color="auto"/>
        <w:right w:val="none" w:sz="0" w:space="0" w:color="auto"/>
      </w:divBdr>
    </w:div>
    <w:div w:id="637036094">
      <w:bodyDiv w:val="1"/>
      <w:marLeft w:val="0"/>
      <w:marRight w:val="0"/>
      <w:marTop w:val="0"/>
      <w:marBottom w:val="0"/>
      <w:divBdr>
        <w:top w:val="none" w:sz="0" w:space="0" w:color="auto"/>
        <w:left w:val="none" w:sz="0" w:space="0" w:color="auto"/>
        <w:bottom w:val="none" w:sz="0" w:space="0" w:color="auto"/>
        <w:right w:val="none" w:sz="0" w:space="0" w:color="auto"/>
      </w:divBdr>
    </w:div>
    <w:div w:id="643505575">
      <w:bodyDiv w:val="1"/>
      <w:marLeft w:val="0"/>
      <w:marRight w:val="0"/>
      <w:marTop w:val="0"/>
      <w:marBottom w:val="0"/>
      <w:divBdr>
        <w:top w:val="none" w:sz="0" w:space="0" w:color="auto"/>
        <w:left w:val="none" w:sz="0" w:space="0" w:color="auto"/>
        <w:bottom w:val="none" w:sz="0" w:space="0" w:color="auto"/>
        <w:right w:val="none" w:sz="0" w:space="0" w:color="auto"/>
      </w:divBdr>
    </w:div>
    <w:div w:id="65268758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5714994">
      <w:bodyDiv w:val="1"/>
      <w:marLeft w:val="0"/>
      <w:marRight w:val="0"/>
      <w:marTop w:val="0"/>
      <w:marBottom w:val="0"/>
      <w:divBdr>
        <w:top w:val="none" w:sz="0" w:space="0" w:color="auto"/>
        <w:left w:val="none" w:sz="0" w:space="0" w:color="auto"/>
        <w:bottom w:val="none" w:sz="0" w:space="0" w:color="auto"/>
        <w:right w:val="none" w:sz="0" w:space="0" w:color="auto"/>
      </w:divBdr>
    </w:div>
    <w:div w:id="686325664">
      <w:bodyDiv w:val="1"/>
      <w:marLeft w:val="0"/>
      <w:marRight w:val="0"/>
      <w:marTop w:val="0"/>
      <w:marBottom w:val="0"/>
      <w:divBdr>
        <w:top w:val="none" w:sz="0" w:space="0" w:color="auto"/>
        <w:left w:val="none" w:sz="0" w:space="0" w:color="auto"/>
        <w:bottom w:val="none" w:sz="0" w:space="0" w:color="auto"/>
        <w:right w:val="none" w:sz="0" w:space="0" w:color="auto"/>
      </w:divBdr>
    </w:div>
    <w:div w:id="689381958">
      <w:bodyDiv w:val="1"/>
      <w:marLeft w:val="0"/>
      <w:marRight w:val="0"/>
      <w:marTop w:val="0"/>
      <w:marBottom w:val="0"/>
      <w:divBdr>
        <w:top w:val="none" w:sz="0" w:space="0" w:color="auto"/>
        <w:left w:val="none" w:sz="0" w:space="0" w:color="auto"/>
        <w:bottom w:val="none" w:sz="0" w:space="0" w:color="auto"/>
        <w:right w:val="none" w:sz="0" w:space="0" w:color="auto"/>
      </w:divBdr>
    </w:div>
    <w:div w:id="696082935">
      <w:bodyDiv w:val="1"/>
      <w:marLeft w:val="0"/>
      <w:marRight w:val="0"/>
      <w:marTop w:val="0"/>
      <w:marBottom w:val="0"/>
      <w:divBdr>
        <w:top w:val="none" w:sz="0" w:space="0" w:color="auto"/>
        <w:left w:val="none" w:sz="0" w:space="0" w:color="auto"/>
        <w:bottom w:val="none" w:sz="0" w:space="0" w:color="auto"/>
        <w:right w:val="none" w:sz="0" w:space="0" w:color="auto"/>
      </w:divBdr>
    </w:div>
    <w:div w:id="738284976">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1271017">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80495008">
      <w:bodyDiv w:val="1"/>
      <w:marLeft w:val="0"/>
      <w:marRight w:val="0"/>
      <w:marTop w:val="0"/>
      <w:marBottom w:val="0"/>
      <w:divBdr>
        <w:top w:val="none" w:sz="0" w:space="0" w:color="auto"/>
        <w:left w:val="none" w:sz="0" w:space="0" w:color="auto"/>
        <w:bottom w:val="none" w:sz="0" w:space="0" w:color="auto"/>
        <w:right w:val="none" w:sz="0" w:space="0" w:color="auto"/>
      </w:divBdr>
      <w:divsChild>
        <w:div w:id="1345283265">
          <w:marLeft w:val="0"/>
          <w:marRight w:val="0"/>
          <w:marTop w:val="0"/>
          <w:marBottom w:val="0"/>
          <w:divBdr>
            <w:top w:val="none" w:sz="0" w:space="0" w:color="auto"/>
            <w:left w:val="none" w:sz="0" w:space="0" w:color="auto"/>
            <w:bottom w:val="none" w:sz="0" w:space="0" w:color="auto"/>
            <w:right w:val="none" w:sz="0" w:space="0" w:color="auto"/>
          </w:divBdr>
        </w:div>
        <w:div w:id="1956937263">
          <w:marLeft w:val="0"/>
          <w:marRight w:val="0"/>
          <w:marTop w:val="0"/>
          <w:marBottom w:val="0"/>
          <w:divBdr>
            <w:top w:val="none" w:sz="0" w:space="0" w:color="auto"/>
            <w:left w:val="none" w:sz="0" w:space="0" w:color="auto"/>
            <w:bottom w:val="none" w:sz="0" w:space="0" w:color="auto"/>
            <w:right w:val="none" w:sz="0" w:space="0" w:color="auto"/>
          </w:divBdr>
        </w:div>
        <w:div w:id="124659772">
          <w:marLeft w:val="0"/>
          <w:marRight w:val="0"/>
          <w:marTop w:val="0"/>
          <w:marBottom w:val="0"/>
          <w:divBdr>
            <w:top w:val="none" w:sz="0" w:space="0" w:color="auto"/>
            <w:left w:val="none" w:sz="0" w:space="0" w:color="auto"/>
            <w:bottom w:val="none" w:sz="0" w:space="0" w:color="auto"/>
            <w:right w:val="none" w:sz="0" w:space="0" w:color="auto"/>
          </w:divBdr>
        </w:div>
        <w:div w:id="632101594">
          <w:marLeft w:val="0"/>
          <w:marRight w:val="0"/>
          <w:marTop w:val="0"/>
          <w:marBottom w:val="0"/>
          <w:divBdr>
            <w:top w:val="none" w:sz="0" w:space="0" w:color="auto"/>
            <w:left w:val="none" w:sz="0" w:space="0" w:color="auto"/>
            <w:bottom w:val="none" w:sz="0" w:space="0" w:color="auto"/>
            <w:right w:val="none" w:sz="0" w:space="0" w:color="auto"/>
          </w:divBdr>
        </w:div>
        <w:div w:id="544684484">
          <w:marLeft w:val="0"/>
          <w:marRight w:val="0"/>
          <w:marTop w:val="0"/>
          <w:marBottom w:val="0"/>
          <w:divBdr>
            <w:top w:val="none" w:sz="0" w:space="0" w:color="auto"/>
            <w:left w:val="none" w:sz="0" w:space="0" w:color="auto"/>
            <w:bottom w:val="none" w:sz="0" w:space="0" w:color="auto"/>
            <w:right w:val="none" w:sz="0" w:space="0" w:color="auto"/>
          </w:divBdr>
        </w:div>
      </w:divsChild>
    </w:div>
    <w:div w:id="787554941">
      <w:bodyDiv w:val="1"/>
      <w:marLeft w:val="0"/>
      <w:marRight w:val="0"/>
      <w:marTop w:val="0"/>
      <w:marBottom w:val="0"/>
      <w:divBdr>
        <w:top w:val="none" w:sz="0" w:space="0" w:color="auto"/>
        <w:left w:val="none" w:sz="0" w:space="0" w:color="auto"/>
        <w:bottom w:val="none" w:sz="0" w:space="0" w:color="auto"/>
        <w:right w:val="none" w:sz="0" w:space="0" w:color="auto"/>
      </w:divBdr>
    </w:div>
    <w:div w:id="808664654">
      <w:bodyDiv w:val="1"/>
      <w:marLeft w:val="0"/>
      <w:marRight w:val="0"/>
      <w:marTop w:val="0"/>
      <w:marBottom w:val="0"/>
      <w:divBdr>
        <w:top w:val="none" w:sz="0" w:space="0" w:color="auto"/>
        <w:left w:val="none" w:sz="0" w:space="0" w:color="auto"/>
        <w:bottom w:val="none" w:sz="0" w:space="0" w:color="auto"/>
        <w:right w:val="none" w:sz="0" w:space="0" w:color="auto"/>
      </w:divBdr>
    </w:div>
    <w:div w:id="816150659">
      <w:bodyDiv w:val="1"/>
      <w:marLeft w:val="0"/>
      <w:marRight w:val="0"/>
      <w:marTop w:val="0"/>
      <w:marBottom w:val="0"/>
      <w:divBdr>
        <w:top w:val="none" w:sz="0" w:space="0" w:color="auto"/>
        <w:left w:val="none" w:sz="0" w:space="0" w:color="auto"/>
        <w:bottom w:val="none" w:sz="0" w:space="0" w:color="auto"/>
        <w:right w:val="none" w:sz="0" w:space="0" w:color="auto"/>
      </w:divBdr>
      <w:divsChild>
        <w:div w:id="1453935793">
          <w:marLeft w:val="0"/>
          <w:marRight w:val="0"/>
          <w:marTop w:val="0"/>
          <w:marBottom w:val="0"/>
          <w:divBdr>
            <w:top w:val="none" w:sz="0" w:space="0" w:color="auto"/>
            <w:left w:val="none" w:sz="0" w:space="0" w:color="auto"/>
            <w:bottom w:val="none" w:sz="0" w:space="0" w:color="auto"/>
            <w:right w:val="none" w:sz="0" w:space="0" w:color="auto"/>
          </w:divBdr>
        </w:div>
      </w:divsChild>
    </w:div>
    <w:div w:id="820656741">
      <w:bodyDiv w:val="1"/>
      <w:marLeft w:val="0"/>
      <w:marRight w:val="0"/>
      <w:marTop w:val="0"/>
      <w:marBottom w:val="0"/>
      <w:divBdr>
        <w:top w:val="none" w:sz="0" w:space="0" w:color="auto"/>
        <w:left w:val="none" w:sz="0" w:space="0" w:color="auto"/>
        <w:bottom w:val="none" w:sz="0" w:space="0" w:color="auto"/>
        <w:right w:val="none" w:sz="0" w:space="0" w:color="auto"/>
      </w:divBdr>
      <w:divsChild>
        <w:div w:id="897087485">
          <w:marLeft w:val="0"/>
          <w:marRight w:val="0"/>
          <w:marTop w:val="0"/>
          <w:marBottom w:val="0"/>
          <w:divBdr>
            <w:top w:val="none" w:sz="0" w:space="0" w:color="auto"/>
            <w:left w:val="none" w:sz="0" w:space="0" w:color="auto"/>
            <w:bottom w:val="none" w:sz="0" w:space="0" w:color="auto"/>
            <w:right w:val="none" w:sz="0" w:space="0" w:color="auto"/>
          </w:divBdr>
        </w:div>
        <w:div w:id="1086347480">
          <w:marLeft w:val="0"/>
          <w:marRight w:val="0"/>
          <w:marTop w:val="0"/>
          <w:marBottom w:val="0"/>
          <w:divBdr>
            <w:top w:val="none" w:sz="0" w:space="0" w:color="auto"/>
            <w:left w:val="none" w:sz="0" w:space="0" w:color="auto"/>
            <w:bottom w:val="none" w:sz="0" w:space="0" w:color="auto"/>
            <w:right w:val="none" w:sz="0" w:space="0" w:color="auto"/>
          </w:divBdr>
        </w:div>
        <w:div w:id="201553476">
          <w:marLeft w:val="0"/>
          <w:marRight w:val="0"/>
          <w:marTop w:val="0"/>
          <w:marBottom w:val="0"/>
          <w:divBdr>
            <w:top w:val="none" w:sz="0" w:space="0" w:color="auto"/>
            <w:left w:val="none" w:sz="0" w:space="0" w:color="auto"/>
            <w:bottom w:val="none" w:sz="0" w:space="0" w:color="auto"/>
            <w:right w:val="none" w:sz="0" w:space="0" w:color="auto"/>
          </w:divBdr>
        </w:div>
        <w:div w:id="1178040970">
          <w:marLeft w:val="0"/>
          <w:marRight w:val="0"/>
          <w:marTop w:val="0"/>
          <w:marBottom w:val="0"/>
          <w:divBdr>
            <w:top w:val="none" w:sz="0" w:space="0" w:color="auto"/>
            <w:left w:val="none" w:sz="0" w:space="0" w:color="auto"/>
            <w:bottom w:val="none" w:sz="0" w:space="0" w:color="auto"/>
            <w:right w:val="none" w:sz="0" w:space="0" w:color="auto"/>
          </w:divBdr>
        </w:div>
        <w:div w:id="983199741">
          <w:marLeft w:val="0"/>
          <w:marRight w:val="0"/>
          <w:marTop w:val="0"/>
          <w:marBottom w:val="0"/>
          <w:divBdr>
            <w:top w:val="none" w:sz="0" w:space="0" w:color="auto"/>
            <w:left w:val="none" w:sz="0" w:space="0" w:color="auto"/>
            <w:bottom w:val="none" w:sz="0" w:space="0" w:color="auto"/>
            <w:right w:val="none" w:sz="0" w:space="0" w:color="auto"/>
          </w:divBdr>
        </w:div>
        <w:div w:id="1439568869">
          <w:marLeft w:val="0"/>
          <w:marRight w:val="0"/>
          <w:marTop w:val="0"/>
          <w:marBottom w:val="0"/>
          <w:divBdr>
            <w:top w:val="none" w:sz="0" w:space="0" w:color="auto"/>
            <w:left w:val="none" w:sz="0" w:space="0" w:color="auto"/>
            <w:bottom w:val="none" w:sz="0" w:space="0" w:color="auto"/>
            <w:right w:val="none" w:sz="0" w:space="0" w:color="auto"/>
          </w:divBdr>
        </w:div>
        <w:div w:id="1346983885">
          <w:marLeft w:val="0"/>
          <w:marRight w:val="0"/>
          <w:marTop w:val="0"/>
          <w:marBottom w:val="0"/>
          <w:divBdr>
            <w:top w:val="none" w:sz="0" w:space="0" w:color="auto"/>
            <w:left w:val="none" w:sz="0" w:space="0" w:color="auto"/>
            <w:bottom w:val="none" w:sz="0" w:space="0" w:color="auto"/>
            <w:right w:val="none" w:sz="0" w:space="0" w:color="auto"/>
          </w:divBdr>
        </w:div>
        <w:div w:id="1922787307">
          <w:marLeft w:val="0"/>
          <w:marRight w:val="0"/>
          <w:marTop w:val="0"/>
          <w:marBottom w:val="0"/>
          <w:divBdr>
            <w:top w:val="none" w:sz="0" w:space="0" w:color="auto"/>
            <w:left w:val="none" w:sz="0" w:space="0" w:color="auto"/>
            <w:bottom w:val="none" w:sz="0" w:space="0" w:color="auto"/>
            <w:right w:val="none" w:sz="0" w:space="0" w:color="auto"/>
          </w:divBdr>
        </w:div>
        <w:div w:id="1350912283">
          <w:marLeft w:val="0"/>
          <w:marRight w:val="0"/>
          <w:marTop w:val="0"/>
          <w:marBottom w:val="0"/>
          <w:divBdr>
            <w:top w:val="none" w:sz="0" w:space="0" w:color="auto"/>
            <w:left w:val="none" w:sz="0" w:space="0" w:color="auto"/>
            <w:bottom w:val="none" w:sz="0" w:space="0" w:color="auto"/>
            <w:right w:val="none" w:sz="0" w:space="0" w:color="auto"/>
          </w:divBdr>
        </w:div>
        <w:div w:id="783423844">
          <w:marLeft w:val="0"/>
          <w:marRight w:val="0"/>
          <w:marTop w:val="0"/>
          <w:marBottom w:val="0"/>
          <w:divBdr>
            <w:top w:val="none" w:sz="0" w:space="0" w:color="auto"/>
            <w:left w:val="none" w:sz="0" w:space="0" w:color="auto"/>
            <w:bottom w:val="none" w:sz="0" w:space="0" w:color="auto"/>
            <w:right w:val="none" w:sz="0" w:space="0" w:color="auto"/>
          </w:divBdr>
        </w:div>
        <w:div w:id="773524523">
          <w:marLeft w:val="0"/>
          <w:marRight w:val="0"/>
          <w:marTop w:val="0"/>
          <w:marBottom w:val="0"/>
          <w:divBdr>
            <w:top w:val="none" w:sz="0" w:space="0" w:color="auto"/>
            <w:left w:val="none" w:sz="0" w:space="0" w:color="auto"/>
            <w:bottom w:val="none" w:sz="0" w:space="0" w:color="auto"/>
            <w:right w:val="none" w:sz="0" w:space="0" w:color="auto"/>
          </w:divBdr>
        </w:div>
        <w:div w:id="1816869992">
          <w:marLeft w:val="0"/>
          <w:marRight w:val="0"/>
          <w:marTop w:val="0"/>
          <w:marBottom w:val="0"/>
          <w:divBdr>
            <w:top w:val="none" w:sz="0" w:space="0" w:color="auto"/>
            <w:left w:val="none" w:sz="0" w:space="0" w:color="auto"/>
            <w:bottom w:val="none" w:sz="0" w:space="0" w:color="auto"/>
            <w:right w:val="none" w:sz="0" w:space="0" w:color="auto"/>
          </w:divBdr>
        </w:div>
        <w:div w:id="2133286323">
          <w:marLeft w:val="0"/>
          <w:marRight w:val="0"/>
          <w:marTop w:val="0"/>
          <w:marBottom w:val="0"/>
          <w:divBdr>
            <w:top w:val="none" w:sz="0" w:space="0" w:color="auto"/>
            <w:left w:val="none" w:sz="0" w:space="0" w:color="auto"/>
            <w:bottom w:val="none" w:sz="0" w:space="0" w:color="auto"/>
            <w:right w:val="none" w:sz="0" w:space="0" w:color="auto"/>
          </w:divBdr>
        </w:div>
        <w:div w:id="1024210448">
          <w:marLeft w:val="0"/>
          <w:marRight w:val="0"/>
          <w:marTop w:val="0"/>
          <w:marBottom w:val="0"/>
          <w:divBdr>
            <w:top w:val="none" w:sz="0" w:space="0" w:color="auto"/>
            <w:left w:val="none" w:sz="0" w:space="0" w:color="auto"/>
            <w:bottom w:val="none" w:sz="0" w:space="0" w:color="auto"/>
            <w:right w:val="none" w:sz="0" w:space="0" w:color="auto"/>
          </w:divBdr>
        </w:div>
        <w:div w:id="580871081">
          <w:marLeft w:val="0"/>
          <w:marRight w:val="0"/>
          <w:marTop w:val="0"/>
          <w:marBottom w:val="0"/>
          <w:divBdr>
            <w:top w:val="none" w:sz="0" w:space="0" w:color="auto"/>
            <w:left w:val="none" w:sz="0" w:space="0" w:color="auto"/>
            <w:bottom w:val="none" w:sz="0" w:space="0" w:color="auto"/>
            <w:right w:val="none" w:sz="0" w:space="0" w:color="auto"/>
          </w:divBdr>
        </w:div>
        <w:div w:id="1861161870">
          <w:marLeft w:val="0"/>
          <w:marRight w:val="0"/>
          <w:marTop w:val="0"/>
          <w:marBottom w:val="0"/>
          <w:divBdr>
            <w:top w:val="none" w:sz="0" w:space="0" w:color="auto"/>
            <w:left w:val="none" w:sz="0" w:space="0" w:color="auto"/>
            <w:bottom w:val="none" w:sz="0" w:space="0" w:color="auto"/>
            <w:right w:val="none" w:sz="0" w:space="0" w:color="auto"/>
          </w:divBdr>
        </w:div>
        <w:div w:id="1193614670">
          <w:marLeft w:val="0"/>
          <w:marRight w:val="0"/>
          <w:marTop w:val="0"/>
          <w:marBottom w:val="0"/>
          <w:divBdr>
            <w:top w:val="none" w:sz="0" w:space="0" w:color="auto"/>
            <w:left w:val="none" w:sz="0" w:space="0" w:color="auto"/>
            <w:bottom w:val="none" w:sz="0" w:space="0" w:color="auto"/>
            <w:right w:val="none" w:sz="0" w:space="0" w:color="auto"/>
          </w:divBdr>
        </w:div>
        <w:div w:id="982468247">
          <w:marLeft w:val="0"/>
          <w:marRight w:val="0"/>
          <w:marTop w:val="0"/>
          <w:marBottom w:val="0"/>
          <w:divBdr>
            <w:top w:val="none" w:sz="0" w:space="0" w:color="auto"/>
            <w:left w:val="none" w:sz="0" w:space="0" w:color="auto"/>
            <w:bottom w:val="none" w:sz="0" w:space="0" w:color="auto"/>
            <w:right w:val="none" w:sz="0" w:space="0" w:color="auto"/>
          </w:divBdr>
        </w:div>
      </w:divsChild>
    </w:div>
    <w:div w:id="827551397">
      <w:bodyDiv w:val="1"/>
      <w:marLeft w:val="0"/>
      <w:marRight w:val="0"/>
      <w:marTop w:val="0"/>
      <w:marBottom w:val="0"/>
      <w:divBdr>
        <w:top w:val="none" w:sz="0" w:space="0" w:color="auto"/>
        <w:left w:val="none" w:sz="0" w:space="0" w:color="auto"/>
        <w:bottom w:val="none" w:sz="0" w:space="0" w:color="auto"/>
        <w:right w:val="none" w:sz="0" w:space="0" w:color="auto"/>
      </w:divBdr>
    </w:div>
    <w:div w:id="8765049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8274431">
      <w:bodyDiv w:val="1"/>
      <w:marLeft w:val="0"/>
      <w:marRight w:val="0"/>
      <w:marTop w:val="0"/>
      <w:marBottom w:val="0"/>
      <w:divBdr>
        <w:top w:val="none" w:sz="0" w:space="0" w:color="auto"/>
        <w:left w:val="none" w:sz="0" w:space="0" w:color="auto"/>
        <w:bottom w:val="none" w:sz="0" w:space="0" w:color="auto"/>
        <w:right w:val="none" w:sz="0" w:space="0" w:color="auto"/>
      </w:divBdr>
    </w:div>
    <w:div w:id="910702645">
      <w:bodyDiv w:val="1"/>
      <w:marLeft w:val="0"/>
      <w:marRight w:val="0"/>
      <w:marTop w:val="0"/>
      <w:marBottom w:val="0"/>
      <w:divBdr>
        <w:top w:val="none" w:sz="0" w:space="0" w:color="auto"/>
        <w:left w:val="none" w:sz="0" w:space="0" w:color="auto"/>
        <w:bottom w:val="none" w:sz="0" w:space="0" w:color="auto"/>
        <w:right w:val="none" w:sz="0" w:space="0" w:color="auto"/>
      </w:divBdr>
      <w:divsChild>
        <w:div w:id="1215896452">
          <w:marLeft w:val="45"/>
          <w:marRight w:val="45"/>
          <w:marTop w:val="0"/>
          <w:marBottom w:val="0"/>
          <w:divBdr>
            <w:top w:val="none" w:sz="0" w:space="0" w:color="auto"/>
            <w:left w:val="none" w:sz="0" w:space="0" w:color="auto"/>
            <w:bottom w:val="none" w:sz="0" w:space="0" w:color="auto"/>
            <w:right w:val="none" w:sz="0" w:space="0" w:color="auto"/>
          </w:divBdr>
          <w:divsChild>
            <w:div w:id="7105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960312">
      <w:bodyDiv w:val="1"/>
      <w:marLeft w:val="0"/>
      <w:marRight w:val="0"/>
      <w:marTop w:val="0"/>
      <w:marBottom w:val="0"/>
      <w:divBdr>
        <w:top w:val="none" w:sz="0" w:space="0" w:color="auto"/>
        <w:left w:val="none" w:sz="0" w:space="0" w:color="auto"/>
        <w:bottom w:val="none" w:sz="0" w:space="0" w:color="auto"/>
        <w:right w:val="none" w:sz="0" w:space="0" w:color="auto"/>
      </w:divBdr>
    </w:div>
    <w:div w:id="933437527">
      <w:bodyDiv w:val="1"/>
      <w:marLeft w:val="0"/>
      <w:marRight w:val="0"/>
      <w:marTop w:val="0"/>
      <w:marBottom w:val="0"/>
      <w:divBdr>
        <w:top w:val="none" w:sz="0" w:space="0" w:color="auto"/>
        <w:left w:val="none" w:sz="0" w:space="0" w:color="auto"/>
        <w:bottom w:val="none" w:sz="0" w:space="0" w:color="auto"/>
        <w:right w:val="none" w:sz="0" w:space="0" w:color="auto"/>
      </w:divBdr>
    </w:div>
    <w:div w:id="944574550">
      <w:bodyDiv w:val="1"/>
      <w:marLeft w:val="0"/>
      <w:marRight w:val="0"/>
      <w:marTop w:val="0"/>
      <w:marBottom w:val="0"/>
      <w:divBdr>
        <w:top w:val="none" w:sz="0" w:space="0" w:color="auto"/>
        <w:left w:val="none" w:sz="0" w:space="0" w:color="auto"/>
        <w:bottom w:val="none" w:sz="0" w:space="0" w:color="auto"/>
        <w:right w:val="none" w:sz="0" w:space="0" w:color="auto"/>
      </w:divBdr>
    </w:div>
    <w:div w:id="952441591">
      <w:bodyDiv w:val="1"/>
      <w:marLeft w:val="0"/>
      <w:marRight w:val="0"/>
      <w:marTop w:val="0"/>
      <w:marBottom w:val="0"/>
      <w:divBdr>
        <w:top w:val="none" w:sz="0" w:space="0" w:color="auto"/>
        <w:left w:val="none" w:sz="0" w:space="0" w:color="auto"/>
        <w:bottom w:val="none" w:sz="0" w:space="0" w:color="auto"/>
        <w:right w:val="none" w:sz="0" w:space="0" w:color="auto"/>
      </w:divBdr>
    </w:div>
    <w:div w:id="957612700">
      <w:bodyDiv w:val="1"/>
      <w:marLeft w:val="0"/>
      <w:marRight w:val="0"/>
      <w:marTop w:val="0"/>
      <w:marBottom w:val="0"/>
      <w:divBdr>
        <w:top w:val="none" w:sz="0" w:space="0" w:color="auto"/>
        <w:left w:val="none" w:sz="0" w:space="0" w:color="auto"/>
        <w:bottom w:val="none" w:sz="0" w:space="0" w:color="auto"/>
        <w:right w:val="none" w:sz="0" w:space="0" w:color="auto"/>
      </w:divBdr>
    </w:div>
    <w:div w:id="958684261">
      <w:bodyDiv w:val="1"/>
      <w:marLeft w:val="0"/>
      <w:marRight w:val="0"/>
      <w:marTop w:val="0"/>
      <w:marBottom w:val="0"/>
      <w:divBdr>
        <w:top w:val="none" w:sz="0" w:space="0" w:color="auto"/>
        <w:left w:val="none" w:sz="0" w:space="0" w:color="auto"/>
        <w:bottom w:val="none" w:sz="0" w:space="0" w:color="auto"/>
        <w:right w:val="none" w:sz="0" w:space="0" w:color="auto"/>
      </w:divBdr>
    </w:div>
    <w:div w:id="1000044069">
      <w:bodyDiv w:val="1"/>
      <w:marLeft w:val="0"/>
      <w:marRight w:val="0"/>
      <w:marTop w:val="0"/>
      <w:marBottom w:val="0"/>
      <w:divBdr>
        <w:top w:val="none" w:sz="0" w:space="0" w:color="auto"/>
        <w:left w:val="none" w:sz="0" w:space="0" w:color="auto"/>
        <w:bottom w:val="none" w:sz="0" w:space="0" w:color="auto"/>
        <w:right w:val="none" w:sz="0" w:space="0" w:color="auto"/>
      </w:divBdr>
    </w:div>
    <w:div w:id="1031419469">
      <w:bodyDiv w:val="1"/>
      <w:marLeft w:val="0"/>
      <w:marRight w:val="0"/>
      <w:marTop w:val="0"/>
      <w:marBottom w:val="0"/>
      <w:divBdr>
        <w:top w:val="none" w:sz="0" w:space="0" w:color="auto"/>
        <w:left w:val="none" w:sz="0" w:space="0" w:color="auto"/>
        <w:bottom w:val="none" w:sz="0" w:space="0" w:color="auto"/>
        <w:right w:val="none" w:sz="0" w:space="0" w:color="auto"/>
      </w:divBdr>
    </w:div>
    <w:div w:id="1035620269">
      <w:bodyDiv w:val="1"/>
      <w:marLeft w:val="0"/>
      <w:marRight w:val="0"/>
      <w:marTop w:val="0"/>
      <w:marBottom w:val="0"/>
      <w:divBdr>
        <w:top w:val="none" w:sz="0" w:space="0" w:color="auto"/>
        <w:left w:val="none" w:sz="0" w:space="0" w:color="auto"/>
        <w:bottom w:val="none" w:sz="0" w:space="0" w:color="auto"/>
        <w:right w:val="none" w:sz="0" w:space="0" w:color="auto"/>
      </w:divBdr>
    </w:div>
    <w:div w:id="1042292830">
      <w:bodyDiv w:val="1"/>
      <w:marLeft w:val="0"/>
      <w:marRight w:val="0"/>
      <w:marTop w:val="0"/>
      <w:marBottom w:val="0"/>
      <w:divBdr>
        <w:top w:val="none" w:sz="0" w:space="0" w:color="auto"/>
        <w:left w:val="none" w:sz="0" w:space="0" w:color="auto"/>
        <w:bottom w:val="none" w:sz="0" w:space="0" w:color="auto"/>
        <w:right w:val="none" w:sz="0" w:space="0" w:color="auto"/>
      </w:divBdr>
    </w:div>
    <w:div w:id="1058431950">
      <w:bodyDiv w:val="1"/>
      <w:marLeft w:val="0"/>
      <w:marRight w:val="0"/>
      <w:marTop w:val="0"/>
      <w:marBottom w:val="0"/>
      <w:divBdr>
        <w:top w:val="none" w:sz="0" w:space="0" w:color="auto"/>
        <w:left w:val="none" w:sz="0" w:space="0" w:color="auto"/>
        <w:bottom w:val="none" w:sz="0" w:space="0" w:color="auto"/>
        <w:right w:val="none" w:sz="0" w:space="0" w:color="auto"/>
      </w:divBdr>
    </w:div>
    <w:div w:id="1073430398">
      <w:bodyDiv w:val="1"/>
      <w:marLeft w:val="0"/>
      <w:marRight w:val="0"/>
      <w:marTop w:val="0"/>
      <w:marBottom w:val="0"/>
      <w:divBdr>
        <w:top w:val="none" w:sz="0" w:space="0" w:color="auto"/>
        <w:left w:val="none" w:sz="0" w:space="0" w:color="auto"/>
        <w:bottom w:val="none" w:sz="0" w:space="0" w:color="auto"/>
        <w:right w:val="none" w:sz="0" w:space="0" w:color="auto"/>
      </w:divBdr>
    </w:div>
    <w:div w:id="1081679215">
      <w:bodyDiv w:val="1"/>
      <w:marLeft w:val="0"/>
      <w:marRight w:val="0"/>
      <w:marTop w:val="0"/>
      <w:marBottom w:val="0"/>
      <w:divBdr>
        <w:top w:val="none" w:sz="0" w:space="0" w:color="auto"/>
        <w:left w:val="none" w:sz="0" w:space="0" w:color="auto"/>
        <w:bottom w:val="none" w:sz="0" w:space="0" w:color="auto"/>
        <w:right w:val="none" w:sz="0" w:space="0" w:color="auto"/>
      </w:divBdr>
    </w:div>
    <w:div w:id="1125537000">
      <w:bodyDiv w:val="1"/>
      <w:marLeft w:val="0"/>
      <w:marRight w:val="0"/>
      <w:marTop w:val="0"/>
      <w:marBottom w:val="0"/>
      <w:divBdr>
        <w:top w:val="none" w:sz="0" w:space="0" w:color="auto"/>
        <w:left w:val="none" w:sz="0" w:space="0" w:color="auto"/>
        <w:bottom w:val="none" w:sz="0" w:space="0" w:color="auto"/>
        <w:right w:val="none" w:sz="0" w:space="0" w:color="auto"/>
      </w:divBdr>
    </w:div>
    <w:div w:id="1126505248">
      <w:bodyDiv w:val="1"/>
      <w:marLeft w:val="0"/>
      <w:marRight w:val="0"/>
      <w:marTop w:val="0"/>
      <w:marBottom w:val="0"/>
      <w:divBdr>
        <w:top w:val="none" w:sz="0" w:space="0" w:color="auto"/>
        <w:left w:val="none" w:sz="0" w:space="0" w:color="auto"/>
        <w:bottom w:val="none" w:sz="0" w:space="0" w:color="auto"/>
        <w:right w:val="none" w:sz="0" w:space="0" w:color="auto"/>
      </w:divBdr>
    </w:div>
    <w:div w:id="1179278164">
      <w:bodyDiv w:val="1"/>
      <w:marLeft w:val="0"/>
      <w:marRight w:val="0"/>
      <w:marTop w:val="0"/>
      <w:marBottom w:val="0"/>
      <w:divBdr>
        <w:top w:val="none" w:sz="0" w:space="0" w:color="auto"/>
        <w:left w:val="none" w:sz="0" w:space="0" w:color="auto"/>
        <w:bottom w:val="none" w:sz="0" w:space="0" w:color="auto"/>
        <w:right w:val="none" w:sz="0" w:space="0" w:color="auto"/>
      </w:divBdr>
    </w:div>
    <w:div w:id="1194003034">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05941340">
      <w:bodyDiv w:val="1"/>
      <w:marLeft w:val="0"/>
      <w:marRight w:val="0"/>
      <w:marTop w:val="0"/>
      <w:marBottom w:val="0"/>
      <w:divBdr>
        <w:top w:val="none" w:sz="0" w:space="0" w:color="auto"/>
        <w:left w:val="none" w:sz="0" w:space="0" w:color="auto"/>
        <w:bottom w:val="none" w:sz="0" w:space="0" w:color="auto"/>
        <w:right w:val="none" w:sz="0" w:space="0" w:color="auto"/>
      </w:divBdr>
    </w:div>
    <w:div w:id="1234927558">
      <w:bodyDiv w:val="1"/>
      <w:marLeft w:val="0"/>
      <w:marRight w:val="0"/>
      <w:marTop w:val="0"/>
      <w:marBottom w:val="0"/>
      <w:divBdr>
        <w:top w:val="none" w:sz="0" w:space="0" w:color="auto"/>
        <w:left w:val="none" w:sz="0" w:space="0" w:color="auto"/>
        <w:bottom w:val="none" w:sz="0" w:space="0" w:color="auto"/>
        <w:right w:val="none" w:sz="0" w:space="0" w:color="auto"/>
      </w:divBdr>
    </w:div>
    <w:div w:id="1239169169">
      <w:bodyDiv w:val="1"/>
      <w:marLeft w:val="0"/>
      <w:marRight w:val="0"/>
      <w:marTop w:val="0"/>
      <w:marBottom w:val="0"/>
      <w:divBdr>
        <w:top w:val="none" w:sz="0" w:space="0" w:color="auto"/>
        <w:left w:val="none" w:sz="0" w:space="0" w:color="auto"/>
        <w:bottom w:val="none" w:sz="0" w:space="0" w:color="auto"/>
        <w:right w:val="none" w:sz="0" w:space="0" w:color="auto"/>
      </w:divBdr>
    </w:div>
    <w:div w:id="1251159697">
      <w:bodyDiv w:val="1"/>
      <w:marLeft w:val="0"/>
      <w:marRight w:val="0"/>
      <w:marTop w:val="0"/>
      <w:marBottom w:val="0"/>
      <w:divBdr>
        <w:top w:val="none" w:sz="0" w:space="0" w:color="auto"/>
        <w:left w:val="none" w:sz="0" w:space="0" w:color="auto"/>
        <w:bottom w:val="none" w:sz="0" w:space="0" w:color="auto"/>
        <w:right w:val="none" w:sz="0" w:space="0" w:color="auto"/>
      </w:divBdr>
    </w:div>
    <w:div w:id="1271429333">
      <w:bodyDiv w:val="1"/>
      <w:marLeft w:val="0"/>
      <w:marRight w:val="0"/>
      <w:marTop w:val="0"/>
      <w:marBottom w:val="0"/>
      <w:divBdr>
        <w:top w:val="none" w:sz="0" w:space="0" w:color="auto"/>
        <w:left w:val="none" w:sz="0" w:space="0" w:color="auto"/>
        <w:bottom w:val="none" w:sz="0" w:space="0" w:color="auto"/>
        <w:right w:val="none" w:sz="0" w:space="0" w:color="auto"/>
      </w:divBdr>
    </w:div>
    <w:div w:id="1277758419">
      <w:bodyDiv w:val="1"/>
      <w:marLeft w:val="0"/>
      <w:marRight w:val="0"/>
      <w:marTop w:val="0"/>
      <w:marBottom w:val="0"/>
      <w:divBdr>
        <w:top w:val="none" w:sz="0" w:space="0" w:color="auto"/>
        <w:left w:val="none" w:sz="0" w:space="0" w:color="auto"/>
        <w:bottom w:val="none" w:sz="0" w:space="0" w:color="auto"/>
        <w:right w:val="none" w:sz="0" w:space="0" w:color="auto"/>
      </w:divBdr>
    </w:div>
    <w:div w:id="1279264609">
      <w:bodyDiv w:val="1"/>
      <w:marLeft w:val="0"/>
      <w:marRight w:val="0"/>
      <w:marTop w:val="0"/>
      <w:marBottom w:val="0"/>
      <w:divBdr>
        <w:top w:val="none" w:sz="0" w:space="0" w:color="auto"/>
        <w:left w:val="none" w:sz="0" w:space="0" w:color="auto"/>
        <w:bottom w:val="none" w:sz="0" w:space="0" w:color="auto"/>
        <w:right w:val="none" w:sz="0" w:space="0" w:color="auto"/>
      </w:divBdr>
    </w:div>
    <w:div w:id="1279600153">
      <w:bodyDiv w:val="1"/>
      <w:marLeft w:val="0"/>
      <w:marRight w:val="0"/>
      <w:marTop w:val="0"/>
      <w:marBottom w:val="0"/>
      <w:divBdr>
        <w:top w:val="none" w:sz="0" w:space="0" w:color="auto"/>
        <w:left w:val="none" w:sz="0" w:space="0" w:color="auto"/>
        <w:bottom w:val="none" w:sz="0" w:space="0" w:color="auto"/>
        <w:right w:val="none" w:sz="0" w:space="0" w:color="auto"/>
      </w:divBdr>
    </w:div>
    <w:div w:id="1286498559">
      <w:bodyDiv w:val="1"/>
      <w:marLeft w:val="0"/>
      <w:marRight w:val="0"/>
      <w:marTop w:val="0"/>
      <w:marBottom w:val="0"/>
      <w:divBdr>
        <w:top w:val="none" w:sz="0" w:space="0" w:color="auto"/>
        <w:left w:val="none" w:sz="0" w:space="0" w:color="auto"/>
        <w:bottom w:val="none" w:sz="0" w:space="0" w:color="auto"/>
        <w:right w:val="none" w:sz="0" w:space="0" w:color="auto"/>
      </w:divBdr>
    </w:div>
    <w:div w:id="1297763586">
      <w:bodyDiv w:val="1"/>
      <w:marLeft w:val="0"/>
      <w:marRight w:val="0"/>
      <w:marTop w:val="0"/>
      <w:marBottom w:val="0"/>
      <w:divBdr>
        <w:top w:val="none" w:sz="0" w:space="0" w:color="auto"/>
        <w:left w:val="none" w:sz="0" w:space="0" w:color="auto"/>
        <w:bottom w:val="none" w:sz="0" w:space="0" w:color="auto"/>
        <w:right w:val="none" w:sz="0" w:space="0" w:color="auto"/>
      </w:divBdr>
    </w:div>
    <w:div w:id="1331635133">
      <w:bodyDiv w:val="1"/>
      <w:marLeft w:val="0"/>
      <w:marRight w:val="0"/>
      <w:marTop w:val="0"/>
      <w:marBottom w:val="0"/>
      <w:divBdr>
        <w:top w:val="none" w:sz="0" w:space="0" w:color="auto"/>
        <w:left w:val="none" w:sz="0" w:space="0" w:color="auto"/>
        <w:bottom w:val="none" w:sz="0" w:space="0" w:color="auto"/>
        <w:right w:val="none" w:sz="0" w:space="0" w:color="auto"/>
      </w:divBdr>
    </w:div>
    <w:div w:id="1361320383">
      <w:bodyDiv w:val="1"/>
      <w:marLeft w:val="0"/>
      <w:marRight w:val="0"/>
      <w:marTop w:val="0"/>
      <w:marBottom w:val="0"/>
      <w:divBdr>
        <w:top w:val="none" w:sz="0" w:space="0" w:color="auto"/>
        <w:left w:val="none" w:sz="0" w:space="0" w:color="auto"/>
        <w:bottom w:val="none" w:sz="0" w:space="0" w:color="auto"/>
        <w:right w:val="none" w:sz="0" w:space="0" w:color="auto"/>
      </w:divBdr>
    </w:div>
    <w:div w:id="1372880623">
      <w:bodyDiv w:val="1"/>
      <w:marLeft w:val="0"/>
      <w:marRight w:val="0"/>
      <w:marTop w:val="0"/>
      <w:marBottom w:val="0"/>
      <w:divBdr>
        <w:top w:val="none" w:sz="0" w:space="0" w:color="auto"/>
        <w:left w:val="none" w:sz="0" w:space="0" w:color="auto"/>
        <w:bottom w:val="none" w:sz="0" w:space="0" w:color="auto"/>
        <w:right w:val="none" w:sz="0" w:space="0" w:color="auto"/>
      </w:divBdr>
    </w:div>
    <w:div w:id="1376588444">
      <w:bodyDiv w:val="1"/>
      <w:marLeft w:val="0"/>
      <w:marRight w:val="0"/>
      <w:marTop w:val="0"/>
      <w:marBottom w:val="0"/>
      <w:divBdr>
        <w:top w:val="none" w:sz="0" w:space="0" w:color="auto"/>
        <w:left w:val="none" w:sz="0" w:space="0" w:color="auto"/>
        <w:bottom w:val="none" w:sz="0" w:space="0" w:color="auto"/>
        <w:right w:val="none" w:sz="0" w:space="0" w:color="auto"/>
      </w:divBdr>
      <w:divsChild>
        <w:div w:id="555556218">
          <w:marLeft w:val="0"/>
          <w:marRight w:val="0"/>
          <w:marTop w:val="0"/>
          <w:marBottom w:val="0"/>
          <w:divBdr>
            <w:top w:val="none" w:sz="0" w:space="0" w:color="auto"/>
            <w:left w:val="none" w:sz="0" w:space="0" w:color="auto"/>
            <w:bottom w:val="none" w:sz="0" w:space="0" w:color="auto"/>
            <w:right w:val="none" w:sz="0" w:space="0" w:color="auto"/>
          </w:divBdr>
        </w:div>
      </w:divsChild>
    </w:div>
    <w:div w:id="1381126090">
      <w:bodyDiv w:val="1"/>
      <w:marLeft w:val="0"/>
      <w:marRight w:val="0"/>
      <w:marTop w:val="0"/>
      <w:marBottom w:val="0"/>
      <w:divBdr>
        <w:top w:val="none" w:sz="0" w:space="0" w:color="auto"/>
        <w:left w:val="none" w:sz="0" w:space="0" w:color="auto"/>
        <w:bottom w:val="none" w:sz="0" w:space="0" w:color="auto"/>
        <w:right w:val="none" w:sz="0" w:space="0" w:color="auto"/>
      </w:divBdr>
    </w:div>
    <w:div w:id="1419599395">
      <w:bodyDiv w:val="1"/>
      <w:marLeft w:val="0"/>
      <w:marRight w:val="0"/>
      <w:marTop w:val="0"/>
      <w:marBottom w:val="0"/>
      <w:divBdr>
        <w:top w:val="none" w:sz="0" w:space="0" w:color="auto"/>
        <w:left w:val="none" w:sz="0" w:space="0" w:color="auto"/>
        <w:bottom w:val="none" w:sz="0" w:space="0" w:color="auto"/>
        <w:right w:val="none" w:sz="0" w:space="0" w:color="auto"/>
      </w:divBdr>
    </w:div>
    <w:div w:id="1426926514">
      <w:bodyDiv w:val="1"/>
      <w:marLeft w:val="0"/>
      <w:marRight w:val="0"/>
      <w:marTop w:val="0"/>
      <w:marBottom w:val="0"/>
      <w:divBdr>
        <w:top w:val="none" w:sz="0" w:space="0" w:color="auto"/>
        <w:left w:val="none" w:sz="0" w:space="0" w:color="auto"/>
        <w:bottom w:val="none" w:sz="0" w:space="0" w:color="auto"/>
        <w:right w:val="none" w:sz="0" w:space="0" w:color="auto"/>
      </w:divBdr>
    </w:div>
    <w:div w:id="1432243199">
      <w:bodyDiv w:val="1"/>
      <w:marLeft w:val="0"/>
      <w:marRight w:val="0"/>
      <w:marTop w:val="0"/>
      <w:marBottom w:val="0"/>
      <w:divBdr>
        <w:top w:val="none" w:sz="0" w:space="0" w:color="auto"/>
        <w:left w:val="none" w:sz="0" w:space="0" w:color="auto"/>
        <w:bottom w:val="none" w:sz="0" w:space="0" w:color="auto"/>
        <w:right w:val="none" w:sz="0" w:space="0" w:color="auto"/>
      </w:divBdr>
    </w:div>
    <w:div w:id="1443646973">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50009972">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714116">
      <w:bodyDiv w:val="1"/>
      <w:marLeft w:val="0"/>
      <w:marRight w:val="0"/>
      <w:marTop w:val="0"/>
      <w:marBottom w:val="0"/>
      <w:divBdr>
        <w:top w:val="none" w:sz="0" w:space="0" w:color="auto"/>
        <w:left w:val="none" w:sz="0" w:space="0" w:color="auto"/>
        <w:bottom w:val="none" w:sz="0" w:space="0" w:color="auto"/>
        <w:right w:val="none" w:sz="0" w:space="0" w:color="auto"/>
      </w:divBdr>
    </w:div>
    <w:div w:id="1501047164">
      <w:bodyDiv w:val="1"/>
      <w:marLeft w:val="0"/>
      <w:marRight w:val="0"/>
      <w:marTop w:val="0"/>
      <w:marBottom w:val="0"/>
      <w:divBdr>
        <w:top w:val="none" w:sz="0" w:space="0" w:color="auto"/>
        <w:left w:val="none" w:sz="0" w:space="0" w:color="auto"/>
        <w:bottom w:val="none" w:sz="0" w:space="0" w:color="auto"/>
        <w:right w:val="none" w:sz="0" w:space="0" w:color="auto"/>
      </w:divBdr>
    </w:div>
    <w:div w:id="150767087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3031556">
      <w:bodyDiv w:val="1"/>
      <w:marLeft w:val="0"/>
      <w:marRight w:val="0"/>
      <w:marTop w:val="0"/>
      <w:marBottom w:val="0"/>
      <w:divBdr>
        <w:top w:val="none" w:sz="0" w:space="0" w:color="auto"/>
        <w:left w:val="none" w:sz="0" w:space="0" w:color="auto"/>
        <w:bottom w:val="none" w:sz="0" w:space="0" w:color="auto"/>
        <w:right w:val="none" w:sz="0" w:space="0" w:color="auto"/>
      </w:divBdr>
    </w:div>
    <w:div w:id="1537043170">
      <w:bodyDiv w:val="1"/>
      <w:marLeft w:val="0"/>
      <w:marRight w:val="0"/>
      <w:marTop w:val="0"/>
      <w:marBottom w:val="0"/>
      <w:divBdr>
        <w:top w:val="none" w:sz="0" w:space="0" w:color="auto"/>
        <w:left w:val="none" w:sz="0" w:space="0" w:color="auto"/>
        <w:bottom w:val="none" w:sz="0" w:space="0" w:color="auto"/>
        <w:right w:val="none" w:sz="0" w:space="0" w:color="auto"/>
      </w:divBdr>
    </w:div>
    <w:div w:id="1538086591">
      <w:bodyDiv w:val="1"/>
      <w:marLeft w:val="0"/>
      <w:marRight w:val="0"/>
      <w:marTop w:val="0"/>
      <w:marBottom w:val="0"/>
      <w:divBdr>
        <w:top w:val="none" w:sz="0" w:space="0" w:color="auto"/>
        <w:left w:val="none" w:sz="0" w:space="0" w:color="auto"/>
        <w:bottom w:val="none" w:sz="0" w:space="0" w:color="auto"/>
        <w:right w:val="none" w:sz="0" w:space="0" w:color="auto"/>
      </w:divBdr>
    </w:div>
    <w:div w:id="1545828210">
      <w:bodyDiv w:val="1"/>
      <w:marLeft w:val="0"/>
      <w:marRight w:val="0"/>
      <w:marTop w:val="0"/>
      <w:marBottom w:val="0"/>
      <w:divBdr>
        <w:top w:val="none" w:sz="0" w:space="0" w:color="auto"/>
        <w:left w:val="none" w:sz="0" w:space="0" w:color="auto"/>
        <w:bottom w:val="none" w:sz="0" w:space="0" w:color="auto"/>
        <w:right w:val="none" w:sz="0" w:space="0" w:color="auto"/>
      </w:divBdr>
      <w:divsChild>
        <w:div w:id="1551382583">
          <w:marLeft w:val="0"/>
          <w:marRight w:val="0"/>
          <w:marTop w:val="0"/>
          <w:marBottom w:val="0"/>
          <w:divBdr>
            <w:top w:val="none" w:sz="0" w:space="0" w:color="auto"/>
            <w:left w:val="none" w:sz="0" w:space="0" w:color="auto"/>
            <w:bottom w:val="none" w:sz="0" w:space="0" w:color="auto"/>
            <w:right w:val="none" w:sz="0" w:space="0" w:color="auto"/>
          </w:divBdr>
        </w:div>
        <w:div w:id="951739527">
          <w:marLeft w:val="0"/>
          <w:marRight w:val="0"/>
          <w:marTop w:val="0"/>
          <w:marBottom w:val="0"/>
          <w:divBdr>
            <w:top w:val="none" w:sz="0" w:space="0" w:color="auto"/>
            <w:left w:val="none" w:sz="0" w:space="0" w:color="auto"/>
            <w:bottom w:val="none" w:sz="0" w:space="0" w:color="auto"/>
            <w:right w:val="none" w:sz="0" w:space="0" w:color="auto"/>
          </w:divBdr>
        </w:div>
        <w:div w:id="1170482277">
          <w:marLeft w:val="0"/>
          <w:marRight w:val="0"/>
          <w:marTop w:val="0"/>
          <w:marBottom w:val="0"/>
          <w:divBdr>
            <w:top w:val="none" w:sz="0" w:space="0" w:color="auto"/>
            <w:left w:val="none" w:sz="0" w:space="0" w:color="auto"/>
            <w:bottom w:val="none" w:sz="0" w:space="0" w:color="auto"/>
            <w:right w:val="none" w:sz="0" w:space="0" w:color="auto"/>
          </w:divBdr>
        </w:div>
        <w:div w:id="989096223">
          <w:marLeft w:val="0"/>
          <w:marRight w:val="0"/>
          <w:marTop w:val="0"/>
          <w:marBottom w:val="0"/>
          <w:divBdr>
            <w:top w:val="none" w:sz="0" w:space="0" w:color="auto"/>
            <w:left w:val="none" w:sz="0" w:space="0" w:color="auto"/>
            <w:bottom w:val="none" w:sz="0" w:space="0" w:color="auto"/>
            <w:right w:val="none" w:sz="0" w:space="0" w:color="auto"/>
          </w:divBdr>
        </w:div>
        <w:div w:id="28843234">
          <w:marLeft w:val="0"/>
          <w:marRight w:val="0"/>
          <w:marTop w:val="0"/>
          <w:marBottom w:val="0"/>
          <w:divBdr>
            <w:top w:val="none" w:sz="0" w:space="0" w:color="auto"/>
            <w:left w:val="none" w:sz="0" w:space="0" w:color="auto"/>
            <w:bottom w:val="none" w:sz="0" w:space="0" w:color="auto"/>
            <w:right w:val="none" w:sz="0" w:space="0" w:color="auto"/>
          </w:divBdr>
        </w:div>
        <w:div w:id="456409714">
          <w:marLeft w:val="0"/>
          <w:marRight w:val="0"/>
          <w:marTop w:val="0"/>
          <w:marBottom w:val="0"/>
          <w:divBdr>
            <w:top w:val="none" w:sz="0" w:space="0" w:color="auto"/>
            <w:left w:val="none" w:sz="0" w:space="0" w:color="auto"/>
            <w:bottom w:val="none" w:sz="0" w:space="0" w:color="auto"/>
            <w:right w:val="none" w:sz="0" w:space="0" w:color="auto"/>
          </w:divBdr>
        </w:div>
        <w:div w:id="924922941">
          <w:marLeft w:val="0"/>
          <w:marRight w:val="0"/>
          <w:marTop w:val="0"/>
          <w:marBottom w:val="0"/>
          <w:divBdr>
            <w:top w:val="none" w:sz="0" w:space="0" w:color="auto"/>
            <w:left w:val="none" w:sz="0" w:space="0" w:color="auto"/>
            <w:bottom w:val="none" w:sz="0" w:space="0" w:color="auto"/>
            <w:right w:val="none" w:sz="0" w:space="0" w:color="auto"/>
          </w:divBdr>
        </w:div>
        <w:div w:id="556937406">
          <w:marLeft w:val="0"/>
          <w:marRight w:val="0"/>
          <w:marTop w:val="0"/>
          <w:marBottom w:val="0"/>
          <w:divBdr>
            <w:top w:val="none" w:sz="0" w:space="0" w:color="auto"/>
            <w:left w:val="none" w:sz="0" w:space="0" w:color="auto"/>
            <w:bottom w:val="none" w:sz="0" w:space="0" w:color="auto"/>
            <w:right w:val="none" w:sz="0" w:space="0" w:color="auto"/>
          </w:divBdr>
        </w:div>
        <w:div w:id="2076120248">
          <w:marLeft w:val="0"/>
          <w:marRight w:val="0"/>
          <w:marTop w:val="0"/>
          <w:marBottom w:val="0"/>
          <w:divBdr>
            <w:top w:val="none" w:sz="0" w:space="0" w:color="auto"/>
            <w:left w:val="none" w:sz="0" w:space="0" w:color="auto"/>
            <w:bottom w:val="none" w:sz="0" w:space="0" w:color="auto"/>
            <w:right w:val="none" w:sz="0" w:space="0" w:color="auto"/>
          </w:divBdr>
        </w:div>
        <w:div w:id="1902791934">
          <w:marLeft w:val="0"/>
          <w:marRight w:val="0"/>
          <w:marTop w:val="0"/>
          <w:marBottom w:val="0"/>
          <w:divBdr>
            <w:top w:val="none" w:sz="0" w:space="0" w:color="auto"/>
            <w:left w:val="none" w:sz="0" w:space="0" w:color="auto"/>
            <w:bottom w:val="none" w:sz="0" w:space="0" w:color="auto"/>
            <w:right w:val="none" w:sz="0" w:space="0" w:color="auto"/>
          </w:divBdr>
        </w:div>
        <w:div w:id="1145975811">
          <w:marLeft w:val="0"/>
          <w:marRight w:val="0"/>
          <w:marTop w:val="0"/>
          <w:marBottom w:val="0"/>
          <w:divBdr>
            <w:top w:val="none" w:sz="0" w:space="0" w:color="auto"/>
            <w:left w:val="none" w:sz="0" w:space="0" w:color="auto"/>
            <w:bottom w:val="none" w:sz="0" w:space="0" w:color="auto"/>
            <w:right w:val="none" w:sz="0" w:space="0" w:color="auto"/>
          </w:divBdr>
        </w:div>
        <w:div w:id="1876039078">
          <w:marLeft w:val="0"/>
          <w:marRight w:val="0"/>
          <w:marTop w:val="0"/>
          <w:marBottom w:val="0"/>
          <w:divBdr>
            <w:top w:val="none" w:sz="0" w:space="0" w:color="auto"/>
            <w:left w:val="none" w:sz="0" w:space="0" w:color="auto"/>
            <w:bottom w:val="none" w:sz="0" w:space="0" w:color="auto"/>
            <w:right w:val="none" w:sz="0" w:space="0" w:color="auto"/>
          </w:divBdr>
        </w:div>
        <w:div w:id="460003663">
          <w:marLeft w:val="0"/>
          <w:marRight w:val="0"/>
          <w:marTop w:val="0"/>
          <w:marBottom w:val="0"/>
          <w:divBdr>
            <w:top w:val="none" w:sz="0" w:space="0" w:color="auto"/>
            <w:left w:val="none" w:sz="0" w:space="0" w:color="auto"/>
            <w:bottom w:val="none" w:sz="0" w:space="0" w:color="auto"/>
            <w:right w:val="none" w:sz="0" w:space="0" w:color="auto"/>
          </w:divBdr>
        </w:div>
        <w:div w:id="193467657">
          <w:marLeft w:val="0"/>
          <w:marRight w:val="0"/>
          <w:marTop w:val="0"/>
          <w:marBottom w:val="0"/>
          <w:divBdr>
            <w:top w:val="none" w:sz="0" w:space="0" w:color="auto"/>
            <w:left w:val="none" w:sz="0" w:space="0" w:color="auto"/>
            <w:bottom w:val="none" w:sz="0" w:space="0" w:color="auto"/>
            <w:right w:val="none" w:sz="0" w:space="0" w:color="auto"/>
          </w:divBdr>
        </w:div>
        <w:div w:id="96296996">
          <w:marLeft w:val="0"/>
          <w:marRight w:val="0"/>
          <w:marTop w:val="0"/>
          <w:marBottom w:val="0"/>
          <w:divBdr>
            <w:top w:val="none" w:sz="0" w:space="0" w:color="auto"/>
            <w:left w:val="none" w:sz="0" w:space="0" w:color="auto"/>
            <w:bottom w:val="none" w:sz="0" w:space="0" w:color="auto"/>
            <w:right w:val="none" w:sz="0" w:space="0" w:color="auto"/>
          </w:divBdr>
        </w:div>
        <w:div w:id="2001500183">
          <w:marLeft w:val="0"/>
          <w:marRight w:val="0"/>
          <w:marTop w:val="0"/>
          <w:marBottom w:val="0"/>
          <w:divBdr>
            <w:top w:val="none" w:sz="0" w:space="0" w:color="auto"/>
            <w:left w:val="none" w:sz="0" w:space="0" w:color="auto"/>
            <w:bottom w:val="none" w:sz="0" w:space="0" w:color="auto"/>
            <w:right w:val="none" w:sz="0" w:space="0" w:color="auto"/>
          </w:divBdr>
        </w:div>
        <w:div w:id="740719557">
          <w:marLeft w:val="0"/>
          <w:marRight w:val="0"/>
          <w:marTop w:val="0"/>
          <w:marBottom w:val="0"/>
          <w:divBdr>
            <w:top w:val="none" w:sz="0" w:space="0" w:color="auto"/>
            <w:left w:val="none" w:sz="0" w:space="0" w:color="auto"/>
            <w:bottom w:val="none" w:sz="0" w:space="0" w:color="auto"/>
            <w:right w:val="none" w:sz="0" w:space="0" w:color="auto"/>
          </w:divBdr>
        </w:div>
        <w:div w:id="1499537816">
          <w:marLeft w:val="0"/>
          <w:marRight w:val="0"/>
          <w:marTop w:val="0"/>
          <w:marBottom w:val="0"/>
          <w:divBdr>
            <w:top w:val="none" w:sz="0" w:space="0" w:color="auto"/>
            <w:left w:val="none" w:sz="0" w:space="0" w:color="auto"/>
            <w:bottom w:val="none" w:sz="0" w:space="0" w:color="auto"/>
            <w:right w:val="none" w:sz="0" w:space="0" w:color="auto"/>
          </w:divBdr>
        </w:div>
        <w:div w:id="1381324462">
          <w:marLeft w:val="0"/>
          <w:marRight w:val="0"/>
          <w:marTop w:val="0"/>
          <w:marBottom w:val="0"/>
          <w:divBdr>
            <w:top w:val="none" w:sz="0" w:space="0" w:color="auto"/>
            <w:left w:val="none" w:sz="0" w:space="0" w:color="auto"/>
            <w:bottom w:val="none" w:sz="0" w:space="0" w:color="auto"/>
            <w:right w:val="none" w:sz="0" w:space="0" w:color="auto"/>
          </w:divBdr>
        </w:div>
        <w:div w:id="2048606646">
          <w:marLeft w:val="0"/>
          <w:marRight w:val="0"/>
          <w:marTop w:val="0"/>
          <w:marBottom w:val="0"/>
          <w:divBdr>
            <w:top w:val="none" w:sz="0" w:space="0" w:color="auto"/>
            <w:left w:val="none" w:sz="0" w:space="0" w:color="auto"/>
            <w:bottom w:val="none" w:sz="0" w:space="0" w:color="auto"/>
            <w:right w:val="none" w:sz="0" w:space="0" w:color="auto"/>
          </w:divBdr>
        </w:div>
        <w:div w:id="1976911795">
          <w:marLeft w:val="0"/>
          <w:marRight w:val="0"/>
          <w:marTop w:val="0"/>
          <w:marBottom w:val="0"/>
          <w:divBdr>
            <w:top w:val="none" w:sz="0" w:space="0" w:color="auto"/>
            <w:left w:val="none" w:sz="0" w:space="0" w:color="auto"/>
            <w:bottom w:val="none" w:sz="0" w:space="0" w:color="auto"/>
            <w:right w:val="none" w:sz="0" w:space="0" w:color="auto"/>
          </w:divBdr>
        </w:div>
        <w:div w:id="954629042">
          <w:marLeft w:val="0"/>
          <w:marRight w:val="0"/>
          <w:marTop w:val="0"/>
          <w:marBottom w:val="0"/>
          <w:divBdr>
            <w:top w:val="none" w:sz="0" w:space="0" w:color="auto"/>
            <w:left w:val="none" w:sz="0" w:space="0" w:color="auto"/>
            <w:bottom w:val="none" w:sz="0" w:space="0" w:color="auto"/>
            <w:right w:val="none" w:sz="0" w:space="0" w:color="auto"/>
          </w:divBdr>
        </w:div>
        <w:div w:id="320306507">
          <w:marLeft w:val="0"/>
          <w:marRight w:val="0"/>
          <w:marTop w:val="0"/>
          <w:marBottom w:val="0"/>
          <w:divBdr>
            <w:top w:val="none" w:sz="0" w:space="0" w:color="auto"/>
            <w:left w:val="none" w:sz="0" w:space="0" w:color="auto"/>
            <w:bottom w:val="none" w:sz="0" w:space="0" w:color="auto"/>
            <w:right w:val="none" w:sz="0" w:space="0" w:color="auto"/>
          </w:divBdr>
        </w:div>
        <w:div w:id="1631743318">
          <w:marLeft w:val="0"/>
          <w:marRight w:val="0"/>
          <w:marTop w:val="0"/>
          <w:marBottom w:val="0"/>
          <w:divBdr>
            <w:top w:val="none" w:sz="0" w:space="0" w:color="auto"/>
            <w:left w:val="none" w:sz="0" w:space="0" w:color="auto"/>
            <w:bottom w:val="none" w:sz="0" w:space="0" w:color="auto"/>
            <w:right w:val="none" w:sz="0" w:space="0" w:color="auto"/>
          </w:divBdr>
        </w:div>
        <w:div w:id="825629395">
          <w:marLeft w:val="0"/>
          <w:marRight w:val="0"/>
          <w:marTop w:val="0"/>
          <w:marBottom w:val="0"/>
          <w:divBdr>
            <w:top w:val="none" w:sz="0" w:space="0" w:color="auto"/>
            <w:left w:val="none" w:sz="0" w:space="0" w:color="auto"/>
            <w:bottom w:val="none" w:sz="0" w:space="0" w:color="auto"/>
            <w:right w:val="none" w:sz="0" w:space="0" w:color="auto"/>
          </w:divBdr>
        </w:div>
        <w:div w:id="435751853">
          <w:marLeft w:val="0"/>
          <w:marRight w:val="0"/>
          <w:marTop w:val="0"/>
          <w:marBottom w:val="0"/>
          <w:divBdr>
            <w:top w:val="none" w:sz="0" w:space="0" w:color="auto"/>
            <w:left w:val="none" w:sz="0" w:space="0" w:color="auto"/>
            <w:bottom w:val="none" w:sz="0" w:space="0" w:color="auto"/>
            <w:right w:val="none" w:sz="0" w:space="0" w:color="auto"/>
          </w:divBdr>
        </w:div>
        <w:div w:id="133838715">
          <w:marLeft w:val="0"/>
          <w:marRight w:val="0"/>
          <w:marTop w:val="0"/>
          <w:marBottom w:val="0"/>
          <w:divBdr>
            <w:top w:val="none" w:sz="0" w:space="0" w:color="auto"/>
            <w:left w:val="none" w:sz="0" w:space="0" w:color="auto"/>
            <w:bottom w:val="none" w:sz="0" w:space="0" w:color="auto"/>
            <w:right w:val="none" w:sz="0" w:space="0" w:color="auto"/>
          </w:divBdr>
        </w:div>
        <w:div w:id="347103766">
          <w:marLeft w:val="0"/>
          <w:marRight w:val="0"/>
          <w:marTop w:val="0"/>
          <w:marBottom w:val="0"/>
          <w:divBdr>
            <w:top w:val="none" w:sz="0" w:space="0" w:color="auto"/>
            <w:left w:val="none" w:sz="0" w:space="0" w:color="auto"/>
            <w:bottom w:val="none" w:sz="0" w:space="0" w:color="auto"/>
            <w:right w:val="none" w:sz="0" w:space="0" w:color="auto"/>
          </w:divBdr>
        </w:div>
        <w:div w:id="142279525">
          <w:marLeft w:val="0"/>
          <w:marRight w:val="0"/>
          <w:marTop w:val="0"/>
          <w:marBottom w:val="0"/>
          <w:divBdr>
            <w:top w:val="none" w:sz="0" w:space="0" w:color="auto"/>
            <w:left w:val="none" w:sz="0" w:space="0" w:color="auto"/>
            <w:bottom w:val="none" w:sz="0" w:space="0" w:color="auto"/>
            <w:right w:val="none" w:sz="0" w:space="0" w:color="auto"/>
          </w:divBdr>
        </w:div>
        <w:div w:id="1034430415">
          <w:marLeft w:val="0"/>
          <w:marRight w:val="0"/>
          <w:marTop w:val="0"/>
          <w:marBottom w:val="0"/>
          <w:divBdr>
            <w:top w:val="none" w:sz="0" w:space="0" w:color="auto"/>
            <w:left w:val="none" w:sz="0" w:space="0" w:color="auto"/>
            <w:bottom w:val="none" w:sz="0" w:space="0" w:color="auto"/>
            <w:right w:val="none" w:sz="0" w:space="0" w:color="auto"/>
          </w:divBdr>
        </w:div>
        <w:div w:id="881482455">
          <w:marLeft w:val="0"/>
          <w:marRight w:val="0"/>
          <w:marTop w:val="0"/>
          <w:marBottom w:val="0"/>
          <w:divBdr>
            <w:top w:val="none" w:sz="0" w:space="0" w:color="auto"/>
            <w:left w:val="none" w:sz="0" w:space="0" w:color="auto"/>
            <w:bottom w:val="none" w:sz="0" w:space="0" w:color="auto"/>
            <w:right w:val="none" w:sz="0" w:space="0" w:color="auto"/>
          </w:divBdr>
        </w:div>
        <w:div w:id="3174177">
          <w:marLeft w:val="0"/>
          <w:marRight w:val="0"/>
          <w:marTop w:val="0"/>
          <w:marBottom w:val="0"/>
          <w:divBdr>
            <w:top w:val="none" w:sz="0" w:space="0" w:color="auto"/>
            <w:left w:val="none" w:sz="0" w:space="0" w:color="auto"/>
            <w:bottom w:val="none" w:sz="0" w:space="0" w:color="auto"/>
            <w:right w:val="none" w:sz="0" w:space="0" w:color="auto"/>
          </w:divBdr>
        </w:div>
        <w:div w:id="2026518191">
          <w:marLeft w:val="0"/>
          <w:marRight w:val="0"/>
          <w:marTop w:val="0"/>
          <w:marBottom w:val="0"/>
          <w:divBdr>
            <w:top w:val="none" w:sz="0" w:space="0" w:color="auto"/>
            <w:left w:val="none" w:sz="0" w:space="0" w:color="auto"/>
            <w:bottom w:val="none" w:sz="0" w:space="0" w:color="auto"/>
            <w:right w:val="none" w:sz="0" w:space="0" w:color="auto"/>
          </w:divBdr>
        </w:div>
        <w:div w:id="1818184329">
          <w:marLeft w:val="0"/>
          <w:marRight w:val="0"/>
          <w:marTop w:val="0"/>
          <w:marBottom w:val="0"/>
          <w:divBdr>
            <w:top w:val="none" w:sz="0" w:space="0" w:color="auto"/>
            <w:left w:val="none" w:sz="0" w:space="0" w:color="auto"/>
            <w:bottom w:val="none" w:sz="0" w:space="0" w:color="auto"/>
            <w:right w:val="none" w:sz="0" w:space="0" w:color="auto"/>
          </w:divBdr>
        </w:div>
        <w:div w:id="53898080">
          <w:marLeft w:val="0"/>
          <w:marRight w:val="0"/>
          <w:marTop w:val="0"/>
          <w:marBottom w:val="0"/>
          <w:divBdr>
            <w:top w:val="none" w:sz="0" w:space="0" w:color="auto"/>
            <w:left w:val="none" w:sz="0" w:space="0" w:color="auto"/>
            <w:bottom w:val="none" w:sz="0" w:space="0" w:color="auto"/>
            <w:right w:val="none" w:sz="0" w:space="0" w:color="auto"/>
          </w:divBdr>
        </w:div>
        <w:div w:id="1691834317">
          <w:marLeft w:val="0"/>
          <w:marRight w:val="0"/>
          <w:marTop w:val="0"/>
          <w:marBottom w:val="0"/>
          <w:divBdr>
            <w:top w:val="none" w:sz="0" w:space="0" w:color="auto"/>
            <w:left w:val="none" w:sz="0" w:space="0" w:color="auto"/>
            <w:bottom w:val="none" w:sz="0" w:space="0" w:color="auto"/>
            <w:right w:val="none" w:sz="0" w:space="0" w:color="auto"/>
          </w:divBdr>
        </w:div>
        <w:div w:id="2110151282">
          <w:marLeft w:val="0"/>
          <w:marRight w:val="0"/>
          <w:marTop w:val="0"/>
          <w:marBottom w:val="0"/>
          <w:divBdr>
            <w:top w:val="none" w:sz="0" w:space="0" w:color="auto"/>
            <w:left w:val="none" w:sz="0" w:space="0" w:color="auto"/>
            <w:bottom w:val="none" w:sz="0" w:space="0" w:color="auto"/>
            <w:right w:val="none" w:sz="0" w:space="0" w:color="auto"/>
          </w:divBdr>
        </w:div>
        <w:div w:id="1678726328">
          <w:marLeft w:val="0"/>
          <w:marRight w:val="0"/>
          <w:marTop w:val="0"/>
          <w:marBottom w:val="0"/>
          <w:divBdr>
            <w:top w:val="none" w:sz="0" w:space="0" w:color="auto"/>
            <w:left w:val="none" w:sz="0" w:space="0" w:color="auto"/>
            <w:bottom w:val="none" w:sz="0" w:space="0" w:color="auto"/>
            <w:right w:val="none" w:sz="0" w:space="0" w:color="auto"/>
          </w:divBdr>
        </w:div>
        <w:div w:id="796752647">
          <w:marLeft w:val="0"/>
          <w:marRight w:val="0"/>
          <w:marTop w:val="0"/>
          <w:marBottom w:val="0"/>
          <w:divBdr>
            <w:top w:val="none" w:sz="0" w:space="0" w:color="auto"/>
            <w:left w:val="none" w:sz="0" w:space="0" w:color="auto"/>
            <w:bottom w:val="none" w:sz="0" w:space="0" w:color="auto"/>
            <w:right w:val="none" w:sz="0" w:space="0" w:color="auto"/>
          </w:divBdr>
        </w:div>
        <w:div w:id="1475682770">
          <w:marLeft w:val="0"/>
          <w:marRight w:val="0"/>
          <w:marTop w:val="0"/>
          <w:marBottom w:val="0"/>
          <w:divBdr>
            <w:top w:val="none" w:sz="0" w:space="0" w:color="auto"/>
            <w:left w:val="none" w:sz="0" w:space="0" w:color="auto"/>
            <w:bottom w:val="none" w:sz="0" w:space="0" w:color="auto"/>
            <w:right w:val="none" w:sz="0" w:space="0" w:color="auto"/>
          </w:divBdr>
        </w:div>
        <w:div w:id="27535751">
          <w:marLeft w:val="0"/>
          <w:marRight w:val="0"/>
          <w:marTop w:val="0"/>
          <w:marBottom w:val="0"/>
          <w:divBdr>
            <w:top w:val="none" w:sz="0" w:space="0" w:color="auto"/>
            <w:left w:val="none" w:sz="0" w:space="0" w:color="auto"/>
            <w:bottom w:val="none" w:sz="0" w:space="0" w:color="auto"/>
            <w:right w:val="none" w:sz="0" w:space="0" w:color="auto"/>
          </w:divBdr>
        </w:div>
        <w:div w:id="1031995871">
          <w:marLeft w:val="0"/>
          <w:marRight w:val="0"/>
          <w:marTop w:val="0"/>
          <w:marBottom w:val="0"/>
          <w:divBdr>
            <w:top w:val="none" w:sz="0" w:space="0" w:color="auto"/>
            <w:left w:val="none" w:sz="0" w:space="0" w:color="auto"/>
            <w:bottom w:val="none" w:sz="0" w:space="0" w:color="auto"/>
            <w:right w:val="none" w:sz="0" w:space="0" w:color="auto"/>
          </w:divBdr>
        </w:div>
        <w:div w:id="1418407784">
          <w:marLeft w:val="0"/>
          <w:marRight w:val="0"/>
          <w:marTop w:val="0"/>
          <w:marBottom w:val="0"/>
          <w:divBdr>
            <w:top w:val="none" w:sz="0" w:space="0" w:color="auto"/>
            <w:left w:val="none" w:sz="0" w:space="0" w:color="auto"/>
            <w:bottom w:val="none" w:sz="0" w:space="0" w:color="auto"/>
            <w:right w:val="none" w:sz="0" w:space="0" w:color="auto"/>
          </w:divBdr>
        </w:div>
        <w:div w:id="1343508648">
          <w:marLeft w:val="0"/>
          <w:marRight w:val="0"/>
          <w:marTop w:val="0"/>
          <w:marBottom w:val="0"/>
          <w:divBdr>
            <w:top w:val="none" w:sz="0" w:space="0" w:color="auto"/>
            <w:left w:val="none" w:sz="0" w:space="0" w:color="auto"/>
            <w:bottom w:val="none" w:sz="0" w:space="0" w:color="auto"/>
            <w:right w:val="none" w:sz="0" w:space="0" w:color="auto"/>
          </w:divBdr>
        </w:div>
        <w:div w:id="1569463348">
          <w:marLeft w:val="0"/>
          <w:marRight w:val="0"/>
          <w:marTop w:val="0"/>
          <w:marBottom w:val="0"/>
          <w:divBdr>
            <w:top w:val="none" w:sz="0" w:space="0" w:color="auto"/>
            <w:left w:val="none" w:sz="0" w:space="0" w:color="auto"/>
            <w:bottom w:val="none" w:sz="0" w:space="0" w:color="auto"/>
            <w:right w:val="none" w:sz="0" w:space="0" w:color="auto"/>
          </w:divBdr>
        </w:div>
        <w:div w:id="421873617">
          <w:marLeft w:val="0"/>
          <w:marRight w:val="0"/>
          <w:marTop w:val="0"/>
          <w:marBottom w:val="0"/>
          <w:divBdr>
            <w:top w:val="none" w:sz="0" w:space="0" w:color="auto"/>
            <w:left w:val="none" w:sz="0" w:space="0" w:color="auto"/>
            <w:bottom w:val="none" w:sz="0" w:space="0" w:color="auto"/>
            <w:right w:val="none" w:sz="0" w:space="0" w:color="auto"/>
          </w:divBdr>
        </w:div>
        <w:div w:id="986057892">
          <w:marLeft w:val="0"/>
          <w:marRight w:val="0"/>
          <w:marTop w:val="0"/>
          <w:marBottom w:val="0"/>
          <w:divBdr>
            <w:top w:val="none" w:sz="0" w:space="0" w:color="auto"/>
            <w:left w:val="none" w:sz="0" w:space="0" w:color="auto"/>
            <w:bottom w:val="none" w:sz="0" w:space="0" w:color="auto"/>
            <w:right w:val="none" w:sz="0" w:space="0" w:color="auto"/>
          </w:divBdr>
        </w:div>
        <w:div w:id="162861735">
          <w:marLeft w:val="0"/>
          <w:marRight w:val="0"/>
          <w:marTop w:val="0"/>
          <w:marBottom w:val="0"/>
          <w:divBdr>
            <w:top w:val="none" w:sz="0" w:space="0" w:color="auto"/>
            <w:left w:val="none" w:sz="0" w:space="0" w:color="auto"/>
            <w:bottom w:val="none" w:sz="0" w:space="0" w:color="auto"/>
            <w:right w:val="none" w:sz="0" w:space="0" w:color="auto"/>
          </w:divBdr>
        </w:div>
        <w:div w:id="315036039">
          <w:marLeft w:val="0"/>
          <w:marRight w:val="0"/>
          <w:marTop w:val="0"/>
          <w:marBottom w:val="0"/>
          <w:divBdr>
            <w:top w:val="none" w:sz="0" w:space="0" w:color="auto"/>
            <w:left w:val="none" w:sz="0" w:space="0" w:color="auto"/>
            <w:bottom w:val="none" w:sz="0" w:space="0" w:color="auto"/>
            <w:right w:val="none" w:sz="0" w:space="0" w:color="auto"/>
          </w:divBdr>
        </w:div>
        <w:div w:id="2144611044">
          <w:marLeft w:val="0"/>
          <w:marRight w:val="0"/>
          <w:marTop w:val="0"/>
          <w:marBottom w:val="0"/>
          <w:divBdr>
            <w:top w:val="none" w:sz="0" w:space="0" w:color="auto"/>
            <w:left w:val="none" w:sz="0" w:space="0" w:color="auto"/>
            <w:bottom w:val="none" w:sz="0" w:space="0" w:color="auto"/>
            <w:right w:val="none" w:sz="0" w:space="0" w:color="auto"/>
          </w:divBdr>
        </w:div>
        <w:div w:id="1959946775">
          <w:marLeft w:val="0"/>
          <w:marRight w:val="0"/>
          <w:marTop w:val="0"/>
          <w:marBottom w:val="0"/>
          <w:divBdr>
            <w:top w:val="none" w:sz="0" w:space="0" w:color="auto"/>
            <w:left w:val="none" w:sz="0" w:space="0" w:color="auto"/>
            <w:bottom w:val="none" w:sz="0" w:space="0" w:color="auto"/>
            <w:right w:val="none" w:sz="0" w:space="0" w:color="auto"/>
          </w:divBdr>
        </w:div>
        <w:div w:id="233203072">
          <w:marLeft w:val="0"/>
          <w:marRight w:val="0"/>
          <w:marTop w:val="0"/>
          <w:marBottom w:val="0"/>
          <w:divBdr>
            <w:top w:val="none" w:sz="0" w:space="0" w:color="auto"/>
            <w:left w:val="none" w:sz="0" w:space="0" w:color="auto"/>
            <w:bottom w:val="none" w:sz="0" w:space="0" w:color="auto"/>
            <w:right w:val="none" w:sz="0" w:space="0" w:color="auto"/>
          </w:divBdr>
        </w:div>
        <w:div w:id="347485688">
          <w:marLeft w:val="0"/>
          <w:marRight w:val="0"/>
          <w:marTop w:val="0"/>
          <w:marBottom w:val="0"/>
          <w:divBdr>
            <w:top w:val="none" w:sz="0" w:space="0" w:color="auto"/>
            <w:left w:val="none" w:sz="0" w:space="0" w:color="auto"/>
            <w:bottom w:val="none" w:sz="0" w:space="0" w:color="auto"/>
            <w:right w:val="none" w:sz="0" w:space="0" w:color="auto"/>
          </w:divBdr>
        </w:div>
        <w:div w:id="2003654538">
          <w:marLeft w:val="0"/>
          <w:marRight w:val="0"/>
          <w:marTop w:val="0"/>
          <w:marBottom w:val="0"/>
          <w:divBdr>
            <w:top w:val="none" w:sz="0" w:space="0" w:color="auto"/>
            <w:left w:val="none" w:sz="0" w:space="0" w:color="auto"/>
            <w:bottom w:val="none" w:sz="0" w:space="0" w:color="auto"/>
            <w:right w:val="none" w:sz="0" w:space="0" w:color="auto"/>
          </w:divBdr>
        </w:div>
        <w:div w:id="1480341229">
          <w:marLeft w:val="0"/>
          <w:marRight w:val="0"/>
          <w:marTop w:val="0"/>
          <w:marBottom w:val="0"/>
          <w:divBdr>
            <w:top w:val="none" w:sz="0" w:space="0" w:color="auto"/>
            <w:left w:val="none" w:sz="0" w:space="0" w:color="auto"/>
            <w:bottom w:val="none" w:sz="0" w:space="0" w:color="auto"/>
            <w:right w:val="none" w:sz="0" w:space="0" w:color="auto"/>
          </w:divBdr>
        </w:div>
        <w:div w:id="845287492">
          <w:marLeft w:val="0"/>
          <w:marRight w:val="0"/>
          <w:marTop w:val="0"/>
          <w:marBottom w:val="0"/>
          <w:divBdr>
            <w:top w:val="none" w:sz="0" w:space="0" w:color="auto"/>
            <w:left w:val="none" w:sz="0" w:space="0" w:color="auto"/>
            <w:bottom w:val="none" w:sz="0" w:space="0" w:color="auto"/>
            <w:right w:val="none" w:sz="0" w:space="0" w:color="auto"/>
          </w:divBdr>
        </w:div>
        <w:div w:id="442193428">
          <w:marLeft w:val="0"/>
          <w:marRight w:val="0"/>
          <w:marTop w:val="0"/>
          <w:marBottom w:val="0"/>
          <w:divBdr>
            <w:top w:val="none" w:sz="0" w:space="0" w:color="auto"/>
            <w:left w:val="none" w:sz="0" w:space="0" w:color="auto"/>
            <w:bottom w:val="none" w:sz="0" w:space="0" w:color="auto"/>
            <w:right w:val="none" w:sz="0" w:space="0" w:color="auto"/>
          </w:divBdr>
        </w:div>
        <w:div w:id="1681739208">
          <w:marLeft w:val="0"/>
          <w:marRight w:val="0"/>
          <w:marTop w:val="0"/>
          <w:marBottom w:val="0"/>
          <w:divBdr>
            <w:top w:val="none" w:sz="0" w:space="0" w:color="auto"/>
            <w:left w:val="none" w:sz="0" w:space="0" w:color="auto"/>
            <w:bottom w:val="none" w:sz="0" w:space="0" w:color="auto"/>
            <w:right w:val="none" w:sz="0" w:space="0" w:color="auto"/>
          </w:divBdr>
        </w:div>
        <w:div w:id="528496010">
          <w:marLeft w:val="0"/>
          <w:marRight w:val="0"/>
          <w:marTop w:val="0"/>
          <w:marBottom w:val="0"/>
          <w:divBdr>
            <w:top w:val="none" w:sz="0" w:space="0" w:color="auto"/>
            <w:left w:val="none" w:sz="0" w:space="0" w:color="auto"/>
            <w:bottom w:val="none" w:sz="0" w:space="0" w:color="auto"/>
            <w:right w:val="none" w:sz="0" w:space="0" w:color="auto"/>
          </w:divBdr>
        </w:div>
        <w:div w:id="174268626">
          <w:marLeft w:val="0"/>
          <w:marRight w:val="0"/>
          <w:marTop w:val="0"/>
          <w:marBottom w:val="0"/>
          <w:divBdr>
            <w:top w:val="none" w:sz="0" w:space="0" w:color="auto"/>
            <w:left w:val="none" w:sz="0" w:space="0" w:color="auto"/>
            <w:bottom w:val="none" w:sz="0" w:space="0" w:color="auto"/>
            <w:right w:val="none" w:sz="0" w:space="0" w:color="auto"/>
          </w:divBdr>
        </w:div>
        <w:div w:id="854853890">
          <w:marLeft w:val="0"/>
          <w:marRight w:val="0"/>
          <w:marTop w:val="0"/>
          <w:marBottom w:val="0"/>
          <w:divBdr>
            <w:top w:val="none" w:sz="0" w:space="0" w:color="auto"/>
            <w:left w:val="none" w:sz="0" w:space="0" w:color="auto"/>
            <w:bottom w:val="none" w:sz="0" w:space="0" w:color="auto"/>
            <w:right w:val="none" w:sz="0" w:space="0" w:color="auto"/>
          </w:divBdr>
        </w:div>
        <w:div w:id="543758715">
          <w:marLeft w:val="0"/>
          <w:marRight w:val="0"/>
          <w:marTop w:val="0"/>
          <w:marBottom w:val="0"/>
          <w:divBdr>
            <w:top w:val="none" w:sz="0" w:space="0" w:color="auto"/>
            <w:left w:val="none" w:sz="0" w:space="0" w:color="auto"/>
            <w:bottom w:val="none" w:sz="0" w:space="0" w:color="auto"/>
            <w:right w:val="none" w:sz="0" w:space="0" w:color="auto"/>
          </w:divBdr>
        </w:div>
        <w:div w:id="400758454">
          <w:marLeft w:val="0"/>
          <w:marRight w:val="0"/>
          <w:marTop w:val="0"/>
          <w:marBottom w:val="0"/>
          <w:divBdr>
            <w:top w:val="none" w:sz="0" w:space="0" w:color="auto"/>
            <w:left w:val="none" w:sz="0" w:space="0" w:color="auto"/>
            <w:bottom w:val="none" w:sz="0" w:space="0" w:color="auto"/>
            <w:right w:val="none" w:sz="0" w:space="0" w:color="auto"/>
          </w:divBdr>
        </w:div>
        <w:div w:id="1605722975">
          <w:marLeft w:val="0"/>
          <w:marRight w:val="0"/>
          <w:marTop w:val="0"/>
          <w:marBottom w:val="0"/>
          <w:divBdr>
            <w:top w:val="none" w:sz="0" w:space="0" w:color="auto"/>
            <w:left w:val="none" w:sz="0" w:space="0" w:color="auto"/>
            <w:bottom w:val="none" w:sz="0" w:space="0" w:color="auto"/>
            <w:right w:val="none" w:sz="0" w:space="0" w:color="auto"/>
          </w:divBdr>
        </w:div>
        <w:div w:id="1630357115">
          <w:marLeft w:val="0"/>
          <w:marRight w:val="0"/>
          <w:marTop w:val="0"/>
          <w:marBottom w:val="0"/>
          <w:divBdr>
            <w:top w:val="none" w:sz="0" w:space="0" w:color="auto"/>
            <w:left w:val="none" w:sz="0" w:space="0" w:color="auto"/>
            <w:bottom w:val="none" w:sz="0" w:space="0" w:color="auto"/>
            <w:right w:val="none" w:sz="0" w:space="0" w:color="auto"/>
          </w:divBdr>
        </w:div>
        <w:div w:id="1739743257">
          <w:marLeft w:val="0"/>
          <w:marRight w:val="0"/>
          <w:marTop w:val="0"/>
          <w:marBottom w:val="0"/>
          <w:divBdr>
            <w:top w:val="none" w:sz="0" w:space="0" w:color="auto"/>
            <w:left w:val="none" w:sz="0" w:space="0" w:color="auto"/>
            <w:bottom w:val="none" w:sz="0" w:space="0" w:color="auto"/>
            <w:right w:val="none" w:sz="0" w:space="0" w:color="auto"/>
          </w:divBdr>
        </w:div>
        <w:div w:id="819426490">
          <w:marLeft w:val="0"/>
          <w:marRight w:val="0"/>
          <w:marTop w:val="0"/>
          <w:marBottom w:val="0"/>
          <w:divBdr>
            <w:top w:val="none" w:sz="0" w:space="0" w:color="auto"/>
            <w:left w:val="none" w:sz="0" w:space="0" w:color="auto"/>
            <w:bottom w:val="none" w:sz="0" w:space="0" w:color="auto"/>
            <w:right w:val="none" w:sz="0" w:space="0" w:color="auto"/>
          </w:divBdr>
        </w:div>
        <w:div w:id="851912864">
          <w:marLeft w:val="0"/>
          <w:marRight w:val="0"/>
          <w:marTop w:val="0"/>
          <w:marBottom w:val="0"/>
          <w:divBdr>
            <w:top w:val="none" w:sz="0" w:space="0" w:color="auto"/>
            <w:left w:val="none" w:sz="0" w:space="0" w:color="auto"/>
            <w:bottom w:val="none" w:sz="0" w:space="0" w:color="auto"/>
            <w:right w:val="none" w:sz="0" w:space="0" w:color="auto"/>
          </w:divBdr>
        </w:div>
        <w:div w:id="135421004">
          <w:marLeft w:val="0"/>
          <w:marRight w:val="0"/>
          <w:marTop w:val="0"/>
          <w:marBottom w:val="0"/>
          <w:divBdr>
            <w:top w:val="none" w:sz="0" w:space="0" w:color="auto"/>
            <w:left w:val="none" w:sz="0" w:space="0" w:color="auto"/>
            <w:bottom w:val="none" w:sz="0" w:space="0" w:color="auto"/>
            <w:right w:val="none" w:sz="0" w:space="0" w:color="auto"/>
          </w:divBdr>
        </w:div>
        <w:div w:id="1981880685">
          <w:marLeft w:val="0"/>
          <w:marRight w:val="0"/>
          <w:marTop w:val="0"/>
          <w:marBottom w:val="0"/>
          <w:divBdr>
            <w:top w:val="none" w:sz="0" w:space="0" w:color="auto"/>
            <w:left w:val="none" w:sz="0" w:space="0" w:color="auto"/>
            <w:bottom w:val="none" w:sz="0" w:space="0" w:color="auto"/>
            <w:right w:val="none" w:sz="0" w:space="0" w:color="auto"/>
          </w:divBdr>
        </w:div>
        <w:div w:id="2003199111">
          <w:marLeft w:val="0"/>
          <w:marRight w:val="0"/>
          <w:marTop w:val="0"/>
          <w:marBottom w:val="0"/>
          <w:divBdr>
            <w:top w:val="none" w:sz="0" w:space="0" w:color="auto"/>
            <w:left w:val="none" w:sz="0" w:space="0" w:color="auto"/>
            <w:bottom w:val="none" w:sz="0" w:space="0" w:color="auto"/>
            <w:right w:val="none" w:sz="0" w:space="0" w:color="auto"/>
          </w:divBdr>
        </w:div>
        <w:div w:id="815876716">
          <w:marLeft w:val="0"/>
          <w:marRight w:val="0"/>
          <w:marTop w:val="0"/>
          <w:marBottom w:val="0"/>
          <w:divBdr>
            <w:top w:val="none" w:sz="0" w:space="0" w:color="auto"/>
            <w:left w:val="none" w:sz="0" w:space="0" w:color="auto"/>
            <w:bottom w:val="none" w:sz="0" w:space="0" w:color="auto"/>
            <w:right w:val="none" w:sz="0" w:space="0" w:color="auto"/>
          </w:divBdr>
        </w:div>
        <w:div w:id="506948407">
          <w:marLeft w:val="0"/>
          <w:marRight w:val="0"/>
          <w:marTop w:val="0"/>
          <w:marBottom w:val="0"/>
          <w:divBdr>
            <w:top w:val="none" w:sz="0" w:space="0" w:color="auto"/>
            <w:left w:val="none" w:sz="0" w:space="0" w:color="auto"/>
            <w:bottom w:val="none" w:sz="0" w:space="0" w:color="auto"/>
            <w:right w:val="none" w:sz="0" w:space="0" w:color="auto"/>
          </w:divBdr>
        </w:div>
        <w:div w:id="1203909601">
          <w:marLeft w:val="0"/>
          <w:marRight w:val="0"/>
          <w:marTop w:val="0"/>
          <w:marBottom w:val="0"/>
          <w:divBdr>
            <w:top w:val="none" w:sz="0" w:space="0" w:color="auto"/>
            <w:left w:val="none" w:sz="0" w:space="0" w:color="auto"/>
            <w:bottom w:val="none" w:sz="0" w:space="0" w:color="auto"/>
            <w:right w:val="none" w:sz="0" w:space="0" w:color="auto"/>
          </w:divBdr>
        </w:div>
        <w:div w:id="1239756005">
          <w:marLeft w:val="0"/>
          <w:marRight w:val="0"/>
          <w:marTop w:val="0"/>
          <w:marBottom w:val="0"/>
          <w:divBdr>
            <w:top w:val="none" w:sz="0" w:space="0" w:color="auto"/>
            <w:left w:val="none" w:sz="0" w:space="0" w:color="auto"/>
            <w:bottom w:val="none" w:sz="0" w:space="0" w:color="auto"/>
            <w:right w:val="none" w:sz="0" w:space="0" w:color="auto"/>
          </w:divBdr>
        </w:div>
        <w:div w:id="1510100159">
          <w:marLeft w:val="0"/>
          <w:marRight w:val="0"/>
          <w:marTop w:val="0"/>
          <w:marBottom w:val="0"/>
          <w:divBdr>
            <w:top w:val="none" w:sz="0" w:space="0" w:color="auto"/>
            <w:left w:val="none" w:sz="0" w:space="0" w:color="auto"/>
            <w:bottom w:val="none" w:sz="0" w:space="0" w:color="auto"/>
            <w:right w:val="none" w:sz="0" w:space="0" w:color="auto"/>
          </w:divBdr>
        </w:div>
        <w:div w:id="1592810606">
          <w:marLeft w:val="0"/>
          <w:marRight w:val="0"/>
          <w:marTop w:val="0"/>
          <w:marBottom w:val="0"/>
          <w:divBdr>
            <w:top w:val="none" w:sz="0" w:space="0" w:color="auto"/>
            <w:left w:val="none" w:sz="0" w:space="0" w:color="auto"/>
            <w:bottom w:val="none" w:sz="0" w:space="0" w:color="auto"/>
            <w:right w:val="none" w:sz="0" w:space="0" w:color="auto"/>
          </w:divBdr>
        </w:div>
        <w:div w:id="271715488">
          <w:marLeft w:val="0"/>
          <w:marRight w:val="0"/>
          <w:marTop w:val="0"/>
          <w:marBottom w:val="0"/>
          <w:divBdr>
            <w:top w:val="none" w:sz="0" w:space="0" w:color="auto"/>
            <w:left w:val="none" w:sz="0" w:space="0" w:color="auto"/>
            <w:bottom w:val="none" w:sz="0" w:space="0" w:color="auto"/>
            <w:right w:val="none" w:sz="0" w:space="0" w:color="auto"/>
          </w:divBdr>
        </w:div>
        <w:div w:id="1680306059">
          <w:marLeft w:val="0"/>
          <w:marRight w:val="0"/>
          <w:marTop w:val="0"/>
          <w:marBottom w:val="0"/>
          <w:divBdr>
            <w:top w:val="none" w:sz="0" w:space="0" w:color="auto"/>
            <w:left w:val="none" w:sz="0" w:space="0" w:color="auto"/>
            <w:bottom w:val="none" w:sz="0" w:space="0" w:color="auto"/>
            <w:right w:val="none" w:sz="0" w:space="0" w:color="auto"/>
          </w:divBdr>
        </w:div>
        <w:div w:id="1046952614">
          <w:marLeft w:val="0"/>
          <w:marRight w:val="0"/>
          <w:marTop w:val="0"/>
          <w:marBottom w:val="0"/>
          <w:divBdr>
            <w:top w:val="none" w:sz="0" w:space="0" w:color="auto"/>
            <w:left w:val="none" w:sz="0" w:space="0" w:color="auto"/>
            <w:bottom w:val="none" w:sz="0" w:space="0" w:color="auto"/>
            <w:right w:val="none" w:sz="0" w:space="0" w:color="auto"/>
          </w:divBdr>
        </w:div>
        <w:div w:id="462895098">
          <w:marLeft w:val="0"/>
          <w:marRight w:val="0"/>
          <w:marTop w:val="0"/>
          <w:marBottom w:val="0"/>
          <w:divBdr>
            <w:top w:val="none" w:sz="0" w:space="0" w:color="auto"/>
            <w:left w:val="none" w:sz="0" w:space="0" w:color="auto"/>
            <w:bottom w:val="none" w:sz="0" w:space="0" w:color="auto"/>
            <w:right w:val="none" w:sz="0" w:space="0" w:color="auto"/>
          </w:divBdr>
        </w:div>
        <w:div w:id="333806104">
          <w:marLeft w:val="0"/>
          <w:marRight w:val="0"/>
          <w:marTop w:val="0"/>
          <w:marBottom w:val="0"/>
          <w:divBdr>
            <w:top w:val="none" w:sz="0" w:space="0" w:color="auto"/>
            <w:left w:val="none" w:sz="0" w:space="0" w:color="auto"/>
            <w:bottom w:val="none" w:sz="0" w:space="0" w:color="auto"/>
            <w:right w:val="none" w:sz="0" w:space="0" w:color="auto"/>
          </w:divBdr>
        </w:div>
        <w:div w:id="354422348">
          <w:marLeft w:val="0"/>
          <w:marRight w:val="0"/>
          <w:marTop w:val="0"/>
          <w:marBottom w:val="0"/>
          <w:divBdr>
            <w:top w:val="none" w:sz="0" w:space="0" w:color="auto"/>
            <w:left w:val="none" w:sz="0" w:space="0" w:color="auto"/>
            <w:bottom w:val="none" w:sz="0" w:space="0" w:color="auto"/>
            <w:right w:val="none" w:sz="0" w:space="0" w:color="auto"/>
          </w:divBdr>
        </w:div>
        <w:div w:id="380711162">
          <w:marLeft w:val="0"/>
          <w:marRight w:val="0"/>
          <w:marTop w:val="0"/>
          <w:marBottom w:val="0"/>
          <w:divBdr>
            <w:top w:val="none" w:sz="0" w:space="0" w:color="auto"/>
            <w:left w:val="none" w:sz="0" w:space="0" w:color="auto"/>
            <w:bottom w:val="none" w:sz="0" w:space="0" w:color="auto"/>
            <w:right w:val="none" w:sz="0" w:space="0" w:color="auto"/>
          </w:divBdr>
        </w:div>
        <w:div w:id="1810318458">
          <w:marLeft w:val="0"/>
          <w:marRight w:val="0"/>
          <w:marTop w:val="0"/>
          <w:marBottom w:val="0"/>
          <w:divBdr>
            <w:top w:val="none" w:sz="0" w:space="0" w:color="auto"/>
            <w:left w:val="none" w:sz="0" w:space="0" w:color="auto"/>
            <w:bottom w:val="none" w:sz="0" w:space="0" w:color="auto"/>
            <w:right w:val="none" w:sz="0" w:space="0" w:color="auto"/>
          </w:divBdr>
        </w:div>
        <w:div w:id="702944735">
          <w:marLeft w:val="0"/>
          <w:marRight w:val="0"/>
          <w:marTop w:val="0"/>
          <w:marBottom w:val="0"/>
          <w:divBdr>
            <w:top w:val="none" w:sz="0" w:space="0" w:color="auto"/>
            <w:left w:val="none" w:sz="0" w:space="0" w:color="auto"/>
            <w:bottom w:val="none" w:sz="0" w:space="0" w:color="auto"/>
            <w:right w:val="none" w:sz="0" w:space="0" w:color="auto"/>
          </w:divBdr>
        </w:div>
        <w:div w:id="240530550">
          <w:marLeft w:val="0"/>
          <w:marRight w:val="0"/>
          <w:marTop w:val="0"/>
          <w:marBottom w:val="0"/>
          <w:divBdr>
            <w:top w:val="none" w:sz="0" w:space="0" w:color="auto"/>
            <w:left w:val="none" w:sz="0" w:space="0" w:color="auto"/>
            <w:bottom w:val="none" w:sz="0" w:space="0" w:color="auto"/>
            <w:right w:val="none" w:sz="0" w:space="0" w:color="auto"/>
          </w:divBdr>
        </w:div>
        <w:div w:id="748428578">
          <w:marLeft w:val="0"/>
          <w:marRight w:val="0"/>
          <w:marTop w:val="0"/>
          <w:marBottom w:val="0"/>
          <w:divBdr>
            <w:top w:val="none" w:sz="0" w:space="0" w:color="auto"/>
            <w:left w:val="none" w:sz="0" w:space="0" w:color="auto"/>
            <w:bottom w:val="none" w:sz="0" w:space="0" w:color="auto"/>
            <w:right w:val="none" w:sz="0" w:space="0" w:color="auto"/>
          </w:divBdr>
        </w:div>
        <w:div w:id="1102264038">
          <w:marLeft w:val="0"/>
          <w:marRight w:val="0"/>
          <w:marTop w:val="0"/>
          <w:marBottom w:val="0"/>
          <w:divBdr>
            <w:top w:val="none" w:sz="0" w:space="0" w:color="auto"/>
            <w:left w:val="none" w:sz="0" w:space="0" w:color="auto"/>
            <w:bottom w:val="none" w:sz="0" w:space="0" w:color="auto"/>
            <w:right w:val="none" w:sz="0" w:space="0" w:color="auto"/>
          </w:divBdr>
        </w:div>
        <w:div w:id="777914545">
          <w:marLeft w:val="0"/>
          <w:marRight w:val="0"/>
          <w:marTop w:val="0"/>
          <w:marBottom w:val="0"/>
          <w:divBdr>
            <w:top w:val="none" w:sz="0" w:space="0" w:color="auto"/>
            <w:left w:val="none" w:sz="0" w:space="0" w:color="auto"/>
            <w:bottom w:val="none" w:sz="0" w:space="0" w:color="auto"/>
            <w:right w:val="none" w:sz="0" w:space="0" w:color="auto"/>
          </w:divBdr>
        </w:div>
        <w:div w:id="2047756535">
          <w:marLeft w:val="0"/>
          <w:marRight w:val="0"/>
          <w:marTop w:val="0"/>
          <w:marBottom w:val="0"/>
          <w:divBdr>
            <w:top w:val="none" w:sz="0" w:space="0" w:color="auto"/>
            <w:left w:val="none" w:sz="0" w:space="0" w:color="auto"/>
            <w:bottom w:val="none" w:sz="0" w:space="0" w:color="auto"/>
            <w:right w:val="none" w:sz="0" w:space="0" w:color="auto"/>
          </w:divBdr>
        </w:div>
        <w:div w:id="1093404214">
          <w:marLeft w:val="0"/>
          <w:marRight w:val="0"/>
          <w:marTop w:val="0"/>
          <w:marBottom w:val="0"/>
          <w:divBdr>
            <w:top w:val="none" w:sz="0" w:space="0" w:color="auto"/>
            <w:left w:val="none" w:sz="0" w:space="0" w:color="auto"/>
            <w:bottom w:val="none" w:sz="0" w:space="0" w:color="auto"/>
            <w:right w:val="none" w:sz="0" w:space="0" w:color="auto"/>
          </w:divBdr>
        </w:div>
        <w:div w:id="1431775459">
          <w:marLeft w:val="0"/>
          <w:marRight w:val="0"/>
          <w:marTop w:val="0"/>
          <w:marBottom w:val="0"/>
          <w:divBdr>
            <w:top w:val="none" w:sz="0" w:space="0" w:color="auto"/>
            <w:left w:val="none" w:sz="0" w:space="0" w:color="auto"/>
            <w:bottom w:val="none" w:sz="0" w:space="0" w:color="auto"/>
            <w:right w:val="none" w:sz="0" w:space="0" w:color="auto"/>
          </w:divBdr>
        </w:div>
        <w:div w:id="768623657">
          <w:marLeft w:val="0"/>
          <w:marRight w:val="0"/>
          <w:marTop w:val="0"/>
          <w:marBottom w:val="0"/>
          <w:divBdr>
            <w:top w:val="none" w:sz="0" w:space="0" w:color="auto"/>
            <w:left w:val="none" w:sz="0" w:space="0" w:color="auto"/>
            <w:bottom w:val="none" w:sz="0" w:space="0" w:color="auto"/>
            <w:right w:val="none" w:sz="0" w:space="0" w:color="auto"/>
          </w:divBdr>
        </w:div>
        <w:div w:id="2050832692">
          <w:marLeft w:val="0"/>
          <w:marRight w:val="0"/>
          <w:marTop w:val="0"/>
          <w:marBottom w:val="0"/>
          <w:divBdr>
            <w:top w:val="none" w:sz="0" w:space="0" w:color="auto"/>
            <w:left w:val="none" w:sz="0" w:space="0" w:color="auto"/>
            <w:bottom w:val="none" w:sz="0" w:space="0" w:color="auto"/>
            <w:right w:val="none" w:sz="0" w:space="0" w:color="auto"/>
          </w:divBdr>
        </w:div>
        <w:div w:id="120657475">
          <w:marLeft w:val="0"/>
          <w:marRight w:val="0"/>
          <w:marTop w:val="0"/>
          <w:marBottom w:val="0"/>
          <w:divBdr>
            <w:top w:val="none" w:sz="0" w:space="0" w:color="auto"/>
            <w:left w:val="none" w:sz="0" w:space="0" w:color="auto"/>
            <w:bottom w:val="none" w:sz="0" w:space="0" w:color="auto"/>
            <w:right w:val="none" w:sz="0" w:space="0" w:color="auto"/>
          </w:divBdr>
        </w:div>
        <w:div w:id="688264649">
          <w:marLeft w:val="0"/>
          <w:marRight w:val="0"/>
          <w:marTop w:val="0"/>
          <w:marBottom w:val="0"/>
          <w:divBdr>
            <w:top w:val="none" w:sz="0" w:space="0" w:color="auto"/>
            <w:left w:val="none" w:sz="0" w:space="0" w:color="auto"/>
            <w:bottom w:val="none" w:sz="0" w:space="0" w:color="auto"/>
            <w:right w:val="none" w:sz="0" w:space="0" w:color="auto"/>
          </w:divBdr>
        </w:div>
        <w:div w:id="1101950047">
          <w:marLeft w:val="0"/>
          <w:marRight w:val="0"/>
          <w:marTop w:val="0"/>
          <w:marBottom w:val="0"/>
          <w:divBdr>
            <w:top w:val="none" w:sz="0" w:space="0" w:color="auto"/>
            <w:left w:val="none" w:sz="0" w:space="0" w:color="auto"/>
            <w:bottom w:val="none" w:sz="0" w:space="0" w:color="auto"/>
            <w:right w:val="none" w:sz="0" w:space="0" w:color="auto"/>
          </w:divBdr>
        </w:div>
        <w:div w:id="709651935">
          <w:marLeft w:val="0"/>
          <w:marRight w:val="0"/>
          <w:marTop w:val="0"/>
          <w:marBottom w:val="0"/>
          <w:divBdr>
            <w:top w:val="none" w:sz="0" w:space="0" w:color="auto"/>
            <w:left w:val="none" w:sz="0" w:space="0" w:color="auto"/>
            <w:bottom w:val="none" w:sz="0" w:space="0" w:color="auto"/>
            <w:right w:val="none" w:sz="0" w:space="0" w:color="auto"/>
          </w:divBdr>
        </w:div>
        <w:div w:id="866256473">
          <w:marLeft w:val="0"/>
          <w:marRight w:val="0"/>
          <w:marTop w:val="0"/>
          <w:marBottom w:val="0"/>
          <w:divBdr>
            <w:top w:val="none" w:sz="0" w:space="0" w:color="auto"/>
            <w:left w:val="none" w:sz="0" w:space="0" w:color="auto"/>
            <w:bottom w:val="none" w:sz="0" w:space="0" w:color="auto"/>
            <w:right w:val="none" w:sz="0" w:space="0" w:color="auto"/>
          </w:divBdr>
        </w:div>
        <w:div w:id="250966920">
          <w:marLeft w:val="0"/>
          <w:marRight w:val="0"/>
          <w:marTop w:val="0"/>
          <w:marBottom w:val="0"/>
          <w:divBdr>
            <w:top w:val="none" w:sz="0" w:space="0" w:color="auto"/>
            <w:left w:val="none" w:sz="0" w:space="0" w:color="auto"/>
            <w:bottom w:val="none" w:sz="0" w:space="0" w:color="auto"/>
            <w:right w:val="none" w:sz="0" w:space="0" w:color="auto"/>
          </w:divBdr>
        </w:div>
        <w:div w:id="1152211937">
          <w:marLeft w:val="0"/>
          <w:marRight w:val="0"/>
          <w:marTop w:val="0"/>
          <w:marBottom w:val="0"/>
          <w:divBdr>
            <w:top w:val="none" w:sz="0" w:space="0" w:color="auto"/>
            <w:left w:val="none" w:sz="0" w:space="0" w:color="auto"/>
            <w:bottom w:val="none" w:sz="0" w:space="0" w:color="auto"/>
            <w:right w:val="none" w:sz="0" w:space="0" w:color="auto"/>
          </w:divBdr>
        </w:div>
        <w:div w:id="1987120366">
          <w:marLeft w:val="0"/>
          <w:marRight w:val="0"/>
          <w:marTop w:val="0"/>
          <w:marBottom w:val="0"/>
          <w:divBdr>
            <w:top w:val="none" w:sz="0" w:space="0" w:color="auto"/>
            <w:left w:val="none" w:sz="0" w:space="0" w:color="auto"/>
            <w:bottom w:val="none" w:sz="0" w:space="0" w:color="auto"/>
            <w:right w:val="none" w:sz="0" w:space="0" w:color="auto"/>
          </w:divBdr>
        </w:div>
        <w:div w:id="75522897">
          <w:marLeft w:val="0"/>
          <w:marRight w:val="0"/>
          <w:marTop w:val="0"/>
          <w:marBottom w:val="0"/>
          <w:divBdr>
            <w:top w:val="none" w:sz="0" w:space="0" w:color="auto"/>
            <w:left w:val="none" w:sz="0" w:space="0" w:color="auto"/>
            <w:bottom w:val="none" w:sz="0" w:space="0" w:color="auto"/>
            <w:right w:val="none" w:sz="0" w:space="0" w:color="auto"/>
          </w:divBdr>
        </w:div>
        <w:div w:id="981428367">
          <w:marLeft w:val="0"/>
          <w:marRight w:val="0"/>
          <w:marTop w:val="0"/>
          <w:marBottom w:val="0"/>
          <w:divBdr>
            <w:top w:val="none" w:sz="0" w:space="0" w:color="auto"/>
            <w:left w:val="none" w:sz="0" w:space="0" w:color="auto"/>
            <w:bottom w:val="none" w:sz="0" w:space="0" w:color="auto"/>
            <w:right w:val="none" w:sz="0" w:space="0" w:color="auto"/>
          </w:divBdr>
        </w:div>
        <w:div w:id="1614821420">
          <w:marLeft w:val="0"/>
          <w:marRight w:val="0"/>
          <w:marTop w:val="0"/>
          <w:marBottom w:val="0"/>
          <w:divBdr>
            <w:top w:val="none" w:sz="0" w:space="0" w:color="auto"/>
            <w:left w:val="none" w:sz="0" w:space="0" w:color="auto"/>
            <w:bottom w:val="none" w:sz="0" w:space="0" w:color="auto"/>
            <w:right w:val="none" w:sz="0" w:space="0" w:color="auto"/>
          </w:divBdr>
        </w:div>
        <w:div w:id="425348139">
          <w:marLeft w:val="0"/>
          <w:marRight w:val="0"/>
          <w:marTop w:val="0"/>
          <w:marBottom w:val="0"/>
          <w:divBdr>
            <w:top w:val="none" w:sz="0" w:space="0" w:color="auto"/>
            <w:left w:val="none" w:sz="0" w:space="0" w:color="auto"/>
            <w:bottom w:val="none" w:sz="0" w:space="0" w:color="auto"/>
            <w:right w:val="none" w:sz="0" w:space="0" w:color="auto"/>
          </w:divBdr>
        </w:div>
        <w:div w:id="634916684">
          <w:marLeft w:val="0"/>
          <w:marRight w:val="0"/>
          <w:marTop w:val="0"/>
          <w:marBottom w:val="0"/>
          <w:divBdr>
            <w:top w:val="none" w:sz="0" w:space="0" w:color="auto"/>
            <w:left w:val="none" w:sz="0" w:space="0" w:color="auto"/>
            <w:bottom w:val="none" w:sz="0" w:space="0" w:color="auto"/>
            <w:right w:val="none" w:sz="0" w:space="0" w:color="auto"/>
          </w:divBdr>
        </w:div>
        <w:div w:id="1796679522">
          <w:marLeft w:val="0"/>
          <w:marRight w:val="0"/>
          <w:marTop w:val="0"/>
          <w:marBottom w:val="0"/>
          <w:divBdr>
            <w:top w:val="none" w:sz="0" w:space="0" w:color="auto"/>
            <w:left w:val="none" w:sz="0" w:space="0" w:color="auto"/>
            <w:bottom w:val="none" w:sz="0" w:space="0" w:color="auto"/>
            <w:right w:val="none" w:sz="0" w:space="0" w:color="auto"/>
          </w:divBdr>
        </w:div>
        <w:div w:id="2027629471">
          <w:marLeft w:val="0"/>
          <w:marRight w:val="0"/>
          <w:marTop w:val="0"/>
          <w:marBottom w:val="0"/>
          <w:divBdr>
            <w:top w:val="none" w:sz="0" w:space="0" w:color="auto"/>
            <w:left w:val="none" w:sz="0" w:space="0" w:color="auto"/>
            <w:bottom w:val="none" w:sz="0" w:space="0" w:color="auto"/>
            <w:right w:val="none" w:sz="0" w:space="0" w:color="auto"/>
          </w:divBdr>
        </w:div>
        <w:div w:id="258484645">
          <w:marLeft w:val="0"/>
          <w:marRight w:val="0"/>
          <w:marTop w:val="0"/>
          <w:marBottom w:val="0"/>
          <w:divBdr>
            <w:top w:val="none" w:sz="0" w:space="0" w:color="auto"/>
            <w:left w:val="none" w:sz="0" w:space="0" w:color="auto"/>
            <w:bottom w:val="none" w:sz="0" w:space="0" w:color="auto"/>
            <w:right w:val="none" w:sz="0" w:space="0" w:color="auto"/>
          </w:divBdr>
        </w:div>
        <w:div w:id="1066413428">
          <w:marLeft w:val="0"/>
          <w:marRight w:val="0"/>
          <w:marTop w:val="0"/>
          <w:marBottom w:val="0"/>
          <w:divBdr>
            <w:top w:val="none" w:sz="0" w:space="0" w:color="auto"/>
            <w:left w:val="none" w:sz="0" w:space="0" w:color="auto"/>
            <w:bottom w:val="none" w:sz="0" w:space="0" w:color="auto"/>
            <w:right w:val="none" w:sz="0" w:space="0" w:color="auto"/>
          </w:divBdr>
        </w:div>
        <w:div w:id="1365405280">
          <w:marLeft w:val="0"/>
          <w:marRight w:val="0"/>
          <w:marTop w:val="0"/>
          <w:marBottom w:val="0"/>
          <w:divBdr>
            <w:top w:val="none" w:sz="0" w:space="0" w:color="auto"/>
            <w:left w:val="none" w:sz="0" w:space="0" w:color="auto"/>
            <w:bottom w:val="none" w:sz="0" w:space="0" w:color="auto"/>
            <w:right w:val="none" w:sz="0" w:space="0" w:color="auto"/>
          </w:divBdr>
        </w:div>
        <w:div w:id="23334359">
          <w:marLeft w:val="0"/>
          <w:marRight w:val="0"/>
          <w:marTop w:val="0"/>
          <w:marBottom w:val="0"/>
          <w:divBdr>
            <w:top w:val="none" w:sz="0" w:space="0" w:color="auto"/>
            <w:left w:val="none" w:sz="0" w:space="0" w:color="auto"/>
            <w:bottom w:val="none" w:sz="0" w:space="0" w:color="auto"/>
            <w:right w:val="none" w:sz="0" w:space="0" w:color="auto"/>
          </w:divBdr>
        </w:div>
        <w:div w:id="1844128790">
          <w:marLeft w:val="0"/>
          <w:marRight w:val="0"/>
          <w:marTop w:val="0"/>
          <w:marBottom w:val="0"/>
          <w:divBdr>
            <w:top w:val="none" w:sz="0" w:space="0" w:color="auto"/>
            <w:left w:val="none" w:sz="0" w:space="0" w:color="auto"/>
            <w:bottom w:val="none" w:sz="0" w:space="0" w:color="auto"/>
            <w:right w:val="none" w:sz="0" w:space="0" w:color="auto"/>
          </w:divBdr>
        </w:div>
        <w:div w:id="1695883264">
          <w:marLeft w:val="0"/>
          <w:marRight w:val="0"/>
          <w:marTop w:val="0"/>
          <w:marBottom w:val="0"/>
          <w:divBdr>
            <w:top w:val="none" w:sz="0" w:space="0" w:color="auto"/>
            <w:left w:val="none" w:sz="0" w:space="0" w:color="auto"/>
            <w:bottom w:val="none" w:sz="0" w:space="0" w:color="auto"/>
            <w:right w:val="none" w:sz="0" w:space="0" w:color="auto"/>
          </w:divBdr>
        </w:div>
        <w:div w:id="1028870718">
          <w:marLeft w:val="0"/>
          <w:marRight w:val="0"/>
          <w:marTop w:val="0"/>
          <w:marBottom w:val="0"/>
          <w:divBdr>
            <w:top w:val="none" w:sz="0" w:space="0" w:color="auto"/>
            <w:left w:val="none" w:sz="0" w:space="0" w:color="auto"/>
            <w:bottom w:val="none" w:sz="0" w:space="0" w:color="auto"/>
            <w:right w:val="none" w:sz="0" w:space="0" w:color="auto"/>
          </w:divBdr>
        </w:div>
        <w:div w:id="786656537">
          <w:marLeft w:val="0"/>
          <w:marRight w:val="0"/>
          <w:marTop w:val="0"/>
          <w:marBottom w:val="0"/>
          <w:divBdr>
            <w:top w:val="none" w:sz="0" w:space="0" w:color="auto"/>
            <w:left w:val="none" w:sz="0" w:space="0" w:color="auto"/>
            <w:bottom w:val="none" w:sz="0" w:space="0" w:color="auto"/>
            <w:right w:val="none" w:sz="0" w:space="0" w:color="auto"/>
          </w:divBdr>
        </w:div>
        <w:div w:id="2141997853">
          <w:marLeft w:val="0"/>
          <w:marRight w:val="0"/>
          <w:marTop w:val="0"/>
          <w:marBottom w:val="0"/>
          <w:divBdr>
            <w:top w:val="none" w:sz="0" w:space="0" w:color="auto"/>
            <w:left w:val="none" w:sz="0" w:space="0" w:color="auto"/>
            <w:bottom w:val="none" w:sz="0" w:space="0" w:color="auto"/>
            <w:right w:val="none" w:sz="0" w:space="0" w:color="auto"/>
          </w:divBdr>
        </w:div>
        <w:div w:id="683171113">
          <w:marLeft w:val="0"/>
          <w:marRight w:val="0"/>
          <w:marTop w:val="0"/>
          <w:marBottom w:val="0"/>
          <w:divBdr>
            <w:top w:val="none" w:sz="0" w:space="0" w:color="auto"/>
            <w:left w:val="none" w:sz="0" w:space="0" w:color="auto"/>
            <w:bottom w:val="none" w:sz="0" w:space="0" w:color="auto"/>
            <w:right w:val="none" w:sz="0" w:space="0" w:color="auto"/>
          </w:divBdr>
        </w:div>
        <w:div w:id="446388760">
          <w:marLeft w:val="0"/>
          <w:marRight w:val="0"/>
          <w:marTop w:val="0"/>
          <w:marBottom w:val="0"/>
          <w:divBdr>
            <w:top w:val="none" w:sz="0" w:space="0" w:color="auto"/>
            <w:left w:val="none" w:sz="0" w:space="0" w:color="auto"/>
            <w:bottom w:val="none" w:sz="0" w:space="0" w:color="auto"/>
            <w:right w:val="none" w:sz="0" w:space="0" w:color="auto"/>
          </w:divBdr>
        </w:div>
        <w:div w:id="1736397496">
          <w:marLeft w:val="0"/>
          <w:marRight w:val="0"/>
          <w:marTop w:val="0"/>
          <w:marBottom w:val="0"/>
          <w:divBdr>
            <w:top w:val="none" w:sz="0" w:space="0" w:color="auto"/>
            <w:left w:val="none" w:sz="0" w:space="0" w:color="auto"/>
            <w:bottom w:val="none" w:sz="0" w:space="0" w:color="auto"/>
            <w:right w:val="none" w:sz="0" w:space="0" w:color="auto"/>
          </w:divBdr>
        </w:div>
        <w:div w:id="1940411588">
          <w:marLeft w:val="0"/>
          <w:marRight w:val="0"/>
          <w:marTop w:val="0"/>
          <w:marBottom w:val="0"/>
          <w:divBdr>
            <w:top w:val="none" w:sz="0" w:space="0" w:color="auto"/>
            <w:left w:val="none" w:sz="0" w:space="0" w:color="auto"/>
            <w:bottom w:val="none" w:sz="0" w:space="0" w:color="auto"/>
            <w:right w:val="none" w:sz="0" w:space="0" w:color="auto"/>
          </w:divBdr>
        </w:div>
        <w:div w:id="88240710">
          <w:marLeft w:val="0"/>
          <w:marRight w:val="0"/>
          <w:marTop w:val="0"/>
          <w:marBottom w:val="0"/>
          <w:divBdr>
            <w:top w:val="none" w:sz="0" w:space="0" w:color="auto"/>
            <w:left w:val="none" w:sz="0" w:space="0" w:color="auto"/>
            <w:bottom w:val="none" w:sz="0" w:space="0" w:color="auto"/>
            <w:right w:val="none" w:sz="0" w:space="0" w:color="auto"/>
          </w:divBdr>
        </w:div>
        <w:div w:id="596670353">
          <w:marLeft w:val="0"/>
          <w:marRight w:val="0"/>
          <w:marTop w:val="0"/>
          <w:marBottom w:val="0"/>
          <w:divBdr>
            <w:top w:val="none" w:sz="0" w:space="0" w:color="auto"/>
            <w:left w:val="none" w:sz="0" w:space="0" w:color="auto"/>
            <w:bottom w:val="none" w:sz="0" w:space="0" w:color="auto"/>
            <w:right w:val="none" w:sz="0" w:space="0" w:color="auto"/>
          </w:divBdr>
        </w:div>
        <w:div w:id="689143475">
          <w:marLeft w:val="0"/>
          <w:marRight w:val="0"/>
          <w:marTop w:val="0"/>
          <w:marBottom w:val="0"/>
          <w:divBdr>
            <w:top w:val="none" w:sz="0" w:space="0" w:color="auto"/>
            <w:left w:val="none" w:sz="0" w:space="0" w:color="auto"/>
            <w:bottom w:val="none" w:sz="0" w:space="0" w:color="auto"/>
            <w:right w:val="none" w:sz="0" w:space="0" w:color="auto"/>
          </w:divBdr>
        </w:div>
        <w:div w:id="977220289">
          <w:marLeft w:val="0"/>
          <w:marRight w:val="0"/>
          <w:marTop w:val="0"/>
          <w:marBottom w:val="0"/>
          <w:divBdr>
            <w:top w:val="none" w:sz="0" w:space="0" w:color="auto"/>
            <w:left w:val="none" w:sz="0" w:space="0" w:color="auto"/>
            <w:bottom w:val="none" w:sz="0" w:space="0" w:color="auto"/>
            <w:right w:val="none" w:sz="0" w:space="0" w:color="auto"/>
          </w:divBdr>
        </w:div>
        <w:div w:id="474298850">
          <w:marLeft w:val="0"/>
          <w:marRight w:val="0"/>
          <w:marTop w:val="0"/>
          <w:marBottom w:val="0"/>
          <w:divBdr>
            <w:top w:val="none" w:sz="0" w:space="0" w:color="auto"/>
            <w:left w:val="none" w:sz="0" w:space="0" w:color="auto"/>
            <w:bottom w:val="none" w:sz="0" w:space="0" w:color="auto"/>
            <w:right w:val="none" w:sz="0" w:space="0" w:color="auto"/>
          </w:divBdr>
        </w:div>
        <w:div w:id="991526669">
          <w:marLeft w:val="0"/>
          <w:marRight w:val="0"/>
          <w:marTop w:val="0"/>
          <w:marBottom w:val="0"/>
          <w:divBdr>
            <w:top w:val="none" w:sz="0" w:space="0" w:color="auto"/>
            <w:left w:val="none" w:sz="0" w:space="0" w:color="auto"/>
            <w:bottom w:val="none" w:sz="0" w:space="0" w:color="auto"/>
            <w:right w:val="none" w:sz="0" w:space="0" w:color="auto"/>
          </w:divBdr>
        </w:div>
        <w:div w:id="1213079334">
          <w:marLeft w:val="0"/>
          <w:marRight w:val="0"/>
          <w:marTop w:val="0"/>
          <w:marBottom w:val="0"/>
          <w:divBdr>
            <w:top w:val="none" w:sz="0" w:space="0" w:color="auto"/>
            <w:left w:val="none" w:sz="0" w:space="0" w:color="auto"/>
            <w:bottom w:val="none" w:sz="0" w:space="0" w:color="auto"/>
            <w:right w:val="none" w:sz="0" w:space="0" w:color="auto"/>
          </w:divBdr>
        </w:div>
        <w:div w:id="2010478056">
          <w:marLeft w:val="0"/>
          <w:marRight w:val="0"/>
          <w:marTop w:val="0"/>
          <w:marBottom w:val="0"/>
          <w:divBdr>
            <w:top w:val="none" w:sz="0" w:space="0" w:color="auto"/>
            <w:left w:val="none" w:sz="0" w:space="0" w:color="auto"/>
            <w:bottom w:val="none" w:sz="0" w:space="0" w:color="auto"/>
            <w:right w:val="none" w:sz="0" w:space="0" w:color="auto"/>
          </w:divBdr>
        </w:div>
        <w:div w:id="2097549966">
          <w:marLeft w:val="0"/>
          <w:marRight w:val="0"/>
          <w:marTop w:val="0"/>
          <w:marBottom w:val="0"/>
          <w:divBdr>
            <w:top w:val="none" w:sz="0" w:space="0" w:color="auto"/>
            <w:left w:val="none" w:sz="0" w:space="0" w:color="auto"/>
            <w:bottom w:val="none" w:sz="0" w:space="0" w:color="auto"/>
            <w:right w:val="none" w:sz="0" w:space="0" w:color="auto"/>
          </w:divBdr>
        </w:div>
        <w:div w:id="1573738794">
          <w:marLeft w:val="0"/>
          <w:marRight w:val="0"/>
          <w:marTop w:val="0"/>
          <w:marBottom w:val="0"/>
          <w:divBdr>
            <w:top w:val="none" w:sz="0" w:space="0" w:color="auto"/>
            <w:left w:val="none" w:sz="0" w:space="0" w:color="auto"/>
            <w:bottom w:val="none" w:sz="0" w:space="0" w:color="auto"/>
            <w:right w:val="none" w:sz="0" w:space="0" w:color="auto"/>
          </w:divBdr>
        </w:div>
        <w:div w:id="1294098328">
          <w:marLeft w:val="0"/>
          <w:marRight w:val="0"/>
          <w:marTop w:val="0"/>
          <w:marBottom w:val="0"/>
          <w:divBdr>
            <w:top w:val="none" w:sz="0" w:space="0" w:color="auto"/>
            <w:left w:val="none" w:sz="0" w:space="0" w:color="auto"/>
            <w:bottom w:val="none" w:sz="0" w:space="0" w:color="auto"/>
            <w:right w:val="none" w:sz="0" w:space="0" w:color="auto"/>
          </w:divBdr>
        </w:div>
        <w:div w:id="2080663711">
          <w:marLeft w:val="0"/>
          <w:marRight w:val="0"/>
          <w:marTop w:val="0"/>
          <w:marBottom w:val="0"/>
          <w:divBdr>
            <w:top w:val="none" w:sz="0" w:space="0" w:color="auto"/>
            <w:left w:val="none" w:sz="0" w:space="0" w:color="auto"/>
            <w:bottom w:val="none" w:sz="0" w:space="0" w:color="auto"/>
            <w:right w:val="none" w:sz="0" w:space="0" w:color="auto"/>
          </w:divBdr>
        </w:div>
        <w:div w:id="975719624">
          <w:marLeft w:val="0"/>
          <w:marRight w:val="0"/>
          <w:marTop w:val="0"/>
          <w:marBottom w:val="0"/>
          <w:divBdr>
            <w:top w:val="none" w:sz="0" w:space="0" w:color="auto"/>
            <w:left w:val="none" w:sz="0" w:space="0" w:color="auto"/>
            <w:bottom w:val="none" w:sz="0" w:space="0" w:color="auto"/>
            <w:right w:val="none" w:sz="0" w:space="0" w:color="auto"/>
          </w:divBdr>
        </w:div>
        <w:div w:id="907962000">
          <w:marLeft w:val="0"/>
          <w:marRight w:val="0"/>
          <w:marTop w:val="0"/>
          <w:marBottom w:val="0"/>
          <w:divBdr>
            <w:top w:val="none" w:sz="0" w:space="0" w:color="auto"/>
            <w:left w:val="none" w:sz="0" w:space="0" w:color="auto"/>
            <w:bottom w:val="none" w:sz="0" w:space="0" w:color="auto"/>
            <w:right w:val="none" w:sz="0" w:space="0" w:color="auto"/>
          </w:divBdr>
        </w:div>
        <w:div w:id="1291596667">
          <w:marLeft w:val="0"/>
          <w:marRight w:val="0"/>
          <w:marTop w:val="0"/>
          <w:marBottom w:val="0"/>
          <w:divBdr>
            <w:top w:val="none" w:sz="0" w:space="0" w:color="auto"/>
            <w:left w:val="none" w:sz="0" w:space="0" w:color="auto"/>
            <w:bottom w:val="none" w:sz="0" w:space="0" w:color="auto"/>
            <w:right w:val="none" w:sz="0" w:space="0" w:color="auto"/>
          </w:divBdr>
        </w:div>
        <w:div w:id="151025837">
          <w:marLeft w:val="0"/>
          <w:marRight w:val="0"/>
          <w:marTop w:val="0"/>
          <w:marBottom w:val="0"/>
          <w:divBdr>
            <w:top w:val="none" w:sz="0" w:space="0" w:color="auto"/>
            <w:left w:val="none" w:sz="0" w:space="0" w:color="auto"/>
            <w:bottom w:val="none" w:sz="0" w:space="0" w:color="auto"/>
            <w:right w:val="none" w:sz="0" w:space="0" w:color="auto"/>
          </w:divBdr>
        </w:div>
        <w:div w:id="1002125489">
          <w:marLeft w:val="0"/>
          <w:marRight w:val="0"/>
          <w:marTop w:val="0"/>
          <w:marBottom w:val="0"/>
          <w:divBdr>
            <w:top w:val="none" w:sz="0" w:space="0" w:color="auto"/>
            <w:left w:val="none" w:sz="0" w:space="0" w:color="auto"/>
            <w:bottom w:val="none" w:sz="0" w:space="0" w:color="auto"/>
            <w:right w:val="none" w:sz="0" w:space="0" w:color="auto"/>
          </w:divBdr>
        </w:div>
        <w:div w:id="1755979921">
          <w:marLeft w:val="0"/>
          <w:marRight w:val="0"/>
          <w:marTop w:val="0"/>
          <w:marBottom w:val="0"/>
          <w:divBdr>
            <w:top w:val="none" w:sz="0" w:space="0" w:color="auto"/>
            <w:left w:val="none" w:sz="0" w:space="0" w:color="auto"/>
            <w:bottom w:val="none" w:sz="0" w:space="0" w:color="auto"/>
            <w:right w:val="none" w:sz="0" w:space="0" w:color="auto"/>
          </w:divBdr>
        </w:div>
        <w:div w:id="1744327015">
          <w:marLeft w:val="0"/>
          <w:marRight w:val="0"/>
          <w:marTop w:val="0"/>
          <w:marBottom w:val="0"/>
          <w:divBdr>
            <w:top w:val="none" w:sz="0" w:space="0" w:color="auto"/>
            <w:left w:val="none" w:sz="0" w:space="0" w:color="auto"/>
            <w:bottom w:val="none" w:sz="0" w:space="0" w:color="auto"/>
            <w:right w:val="none" w:sz="0" w:space="0" w:color="auto"/>
          </w:divBdr>
        </w:div>
        <w:div w:id="144586952">
          <w:marLeft w:val="0"/>
          <w:marRight w:val="0"/>
          <w:marTop w:val="0"/>
          <w:marBottom w:val="0"/>
          <w:divBdr>
            <w:top w:val="none" w:sz="0" w:space="0" w:color="auto"/>
            <w:left w:val="none" w:sz="0" w:space="0" w:color="auto"/>
            <w:bottom w:val="none" w:sz="0" w:space="0" w:color="auto"/>
            <w:right w:val="none" w:sz="0" w:space="0" w:color="auto"/>
          </w:divBdr>
        </w:div>
        <w:div w:id="1963657915">
          <w:marLeft w:val="0"/>
          <w:marRight w:val="0"/>
          <w:marTop w:val="0"/>
          <w:marBottom w:val="0"/>
          <w:divBdr>
            <w:top w:val="none" w:sz="0" w:space="0" w:color="auto"/>
            <w:left w:val="none" w:sz="0" w:space="0" w:color="auto"/>
            <w:bottom w:val="none" w:sz="0" w:space="0" w:color="auto"/>
            <w:right w:val="none" w:sz="0" w:space="0" w:color="auto"/>
          </w:divBdr>
        </w:div>
        <w:div w:id="537547094">
          <w:marLeft w:val="0"/>
          <w:marRight w:val="0"/>
          <w:marTop w:val="0"/>
          <w:marBottom w:val="0"/>
          <w:divBdr>
            <w:top w:val="none" w:sz="0" w:space="0" w:color="auto"/>
            <w:left w:val="none" w:sz="0" w:space="0" w:color="auto"/>
            <w:bottom w:val="none" w:sz="0" w:space="0" w:color="auto"/>
            <w:right w:val="none" w:sz="0" w:space="0" w:color="auto"/>
          </w:divBdr>
        </w:div>
        <w:div w:id="1702122182">
          <w:marLeft w:val="0"/>
          <w:marRight w:val="0"/>
          <w:marTop w:val="0"/>
          <w:marBottom w:val="0"/>
          <w:divBdr>
            <w:top w:val="none" w:sz="0" w:space="0" w:color="auto"/>
            <w:left w:val="none" w:sz="0" w:space="0" w:color="auto"/>
            <w:bottom w:val="none" w:sz="0" w:space="0" w:color="auto"/>
            <w:right w:val="none" w:sz="0" w:space="0" w:color="auto"/>
          </w:divBdr>
        </w:div>
        <w:div w:id="658115551">
          <w:marLeft w:val="0"/>
          <w:marRight w:val="0"/>
          <w:marTop w:val="0"/>
          <w:marBottom w:val="0"/>
          <w:divBdr>
            <w:top w:val="none" w:sz="0" w:space="0" w:color="auto"/>
            <w:left w:val="none" w:sz="0" w:space="0" w:color="auto"/>
            <w:bottom w:val="none" w:sz="0" w:space="0" w:color="auto"/>
            <w:right w:val="none" w:sz="0" w:space="0" w:color="auto"/>
          </w:divBdr>
        </w:div>
        <w:div w:id="1676376335">
          <w:marLeft w:val="0"/>
          <w:marRight w:val="0"/>
          <w:marTop w:val="0"/>
          <w:marBottom w:val="0"/>
          <w:divBdr>
            <w:top w:val="none" w:sz="0" w:space="0" w:color="auto"/>
            <w:left w:val="none" w:sz="0" w:space="0" w:color="auto"/>
            <w:bottom w:val="none" w:sz="0" w:space="0" w:color="auto"/>
            <w:right w:val="none" w:sz="0" w:space="0" w:color="auto"/>
          </w:divBdr>
        </w:div>
        <w:div w:id="1520312279">
          <w:marLeft w:val="0"/>
          <w:marRight w:val="0"/>
          <w:marTop w:val="0"/>
          <w:marBottom w:val="0"/>
          <w:divBdr>
            <w:top w:val="none" w:sz="0" w:space="0" w:color="auto"/>
            <w:left w:val="none" w:sz="0" w:space="0" w:color="auto"/>
            <w:bottom w:val="none" w:sz="0" w:space="0" w:color="auto"/>
            <w:right w:val="none" w:sz="0" w:space="0" w:color="auto"/>
          </w:divBdr>
        </w:div>
        <w:div w:id="531459999">
          <w:marLeft w:val="0"/>
          <w:marRight w:val="0"/>
          <w:marTop w:val="0"/>
          <w:marBottom w:val="0"/>
          <w:divBdr>
            <w:top w:val="none" w:sz="0" w:space="0" w:color="auto"/>
            <w:left w:val="none" w:sz="0" w:space="0" w:color="auto"/>
            <w:bottom w:val="none" w:sz="0" w:space="0" w:color="auto"/>
            <w:right w:val="none" w:sz="0" w:space="0" w:color="auto"/>
          </w:divBdr>
        </w:div>
        <w:div w:id="1319765444">
          <w:marLeft w:val="0"/>
          <w:marRight w:val="0"/>
          <w:marTop w:val="0"/>
          <w:marBottom w:val="0"/>
          <w:divBdr>
            <w:top w:val="none" w:sz="0" w:space="0" w:color="auto"/>
            <w:left w:val="none" w:sz="0" w:space="0" w:color="auto"/>
            <w:bottom w:val="none" w:sz="0" w:space="0" w:color="auto"/>
            <w:right w:val="none" w:sz="0" w:space="0" w:color="auto"/>
          </w:divBdr>
        </w:div>
        <w:div w:id="780153321">
          <w:marLeft w:val="0"/>
          <w:marRight w:val="0"/>
          <w:marTop w:val="0"/>
          <w:marBottom w:val="0"/>
          <w:divBdr>
            <w:top w:val="none" w:sz="0" w:space="0" w:color="auto"/>
            <w:left w:val="none" w:sz="0" w:space="0" w:color="auto"/>
            <w:bottom w:val="none" w:sz="0" w:space="0" w:color="auto"/>
            <w:right w:val="none" w:sz="0" w:space="0" w:color="auto"/>
          </w:divBdr>
        </w:div>
        <w:div w:id="1080833671">
          <w:marLeft w:val="0"/>
          <w:marRight w:val="0"/>
          <w:marTop w:val="0"/>
          <w:marBottom w:val="0"/>
          <w:divBdr>
            <w:top w:val="none" w:sz="0" w:space="0" w:color="auto"/>
            <w:left w:val="none" w:sz="0" w:space="0" w:color="auto"/>
            <w:bottom w:val="none" w:sz="0" w:space="0" w:color="auto"/>
            <w:right w:val="none" w:sz="0" w:space="0" w:color="auto"/>
          </w:divBdr>
        </w:div>
        <w:div w:id="1756825892">
          <w:marLeft w:val="0"/>
          <w:marRight w:val="0"/>
          <w:marTop w:val="0"/>
          <w:marBottom w:val="0"/>
          <w:divBdr>
            <w:top w:val="none" w:sz="0" w:space="0" w:color="auto"/>
            <w:left w:val="none" w:sz="0" w:space="0" w:color="auto"/>
            <w:bottom w:val="none" w:sz="0" w:space="0" w:color="auto"/>
            <w:right w:val="none" w:sz="0" w:space="0" w:color="auto"/>
          </w:divBdr>
        </w:div>
        <w:div w:id="818889227">
          <w:marLeft w:val="0"/>
          <w:marRight w:val="0"/>
          <w:marTop w:val="0"/>
          <w:marBottom w:val="0"/>
          <w:divBdr>
            <w:top w:val="none" w:sz="0" w:space="0" w:color="auto"/>
            <w:left w:val="none" w:sz="0" w:space="0" w:color="auto"/>
            <w:bottom w:val="none" w:sz="0" w:space="0" w:color="auto"/>
            <w:right w:val="none" w:sz="0" w:space="0" w:color="auto"/>
          </w:divBdr>
        </w:div>
        <w:div w:id="1232082659">
          <w:marLeft w:val="0"/>
          <w:marRight w:val="0"/>
          <w:marTop w:val="0"/>
          <w:marBottom w:val="0"/>
          <w:divBdr>
            <w:top w:val="none" w:sz="0" w:space="0" w:color="auto"/>
            <w:left w:val="none" w:sz="0" w:space="0" w:color="auto"/>
            <w:bottom w:val="none" w:sz="0" w:space="0" w:color="auto"/>
            <w:right w:val="none" w:sz="0" w:space="0" w:color="auto"/>
          </w:divBdr>
        </w:div>
        <w:div w:id="556207756">
          <w:marLeft w:val="0"/>
          <w:marRight w:val="0"/>
          <w:marTop w:val="0"/>
          <w:marBottom w:val="0"/>
          <w:divBdr>
            <w:top w:val="none" w:sz="0" w:space="0" w:color="auto"/>
            <w:left w:val="none" w:sz="0" w:space="0" w:color="auto"/>
            <w:bottom w:val="none" w:sz="0" w:space="0" w:color="auto"/>
            <w:right w:val="none" w:sz="0" w:space="0" w:color="auto"/>
          </w:divBdr>
        </w:div>
        <w:div w:id="235896087">
          <w:marLeft w:val="0"/>
          <w:marRight w:val="0"/>
          <w:marTop w:val="0"/>
          <w:marBottom w:val="0"/>
          <w:divBdr>
            <w:top w:val="none" w:sz="0" w:space="0" w:color="auto"/>
            <w:left w:val="none" w:sz="0" w:space="0" w:color="auto"/>
            <w:bottom w:val="none" w:sz="0" w:space="0" w:color="auto"/>
            <w:right w:val="none" w:sz="0" w:space="0" w:color="auto"/>
          </w:divBdr>
        </w:div>
        <w:div w:id="307319060">
          <w:marLeft w:val="0"/>
          <w:marRight w:val="0"/>
          <w:marTop w:val="0"/>
          <w:marBottom w:val="0"/>
          <w:divBdr>
            <w:top w:val="none" w:sz="0" w:space="0" w:color="auto"/>
            <w:left w:val="none" w:sz="0" w:space="0" w:color="auto"/>
            <w:bottom w:val="none" w:sz="0" w:space="0" w:color="auto"/>
            <w:right w:val="none" w:sz="0" w:space="0" w:color="auto"/>
          </w:divBdr>
        </w:div>
        <w:div w:id="357200704">
          <w:marLeft w:val="0"/>
          <w:marRight w:val="0"/>
          <w:marTop w:val="0"/>
          <w:marBottom w:val="0"/>
          <w:divBdr>
            <w:top w:val="none" w:sz="0" w:space="0" w:color="auto"/>
            <w:left w:val="none" w:sz="0" w:space="0" w:color="auto"/>
            <w:bottom w:val="none" w:sz="0" w:space="0" w:color="auto"/>
            <w:right w:val="none" w:sz="0" w:space="0" w:color="auto"/>
          </w:divBdr>
        </w:div>
        <w:div w:id="144132830">
          <w:marLeft w:val="0"/>
          <w:marRight w:val="0"/>
          <w:marTop w:val="0"/>
          <w:marBottom w:val="0"/>
          <w:divBdr>
            <w:top w:val="none" w:sz="0" w:space="0" w:color="auto"/>
            <w:left w:val="none" w:sz="0" w:space="0" w:color="auto"/>
            <w:bottom w:val="none" w:sz="0" w:space="0" w:color="auto"/>
            <w:right w:val="none" w:sz="0" w:space="0" w:color="auto"/>
          </w:divBdr>
        </w:div>
        <w:div w:id="1224026222">
          <w:marLeft w:val="0"/>
          <w:marRight w:val="0"/>
          <w:marTop w:val="0"/>
          <w:marBottom w:val="0"/>
          <w:divBdr>
            <w:top w:val="none" w:sz="0" w:space="0" w:color="auto"/>
            <w:left w:val="none" w:sz="0" w:space="0" w:color="auto"/>
            <w:bottom w:val="none" w:sz="0" w:space="0" w:color="auto"/>
            <w:right w:val="none" w:sz="0" w:space="0" w:color="auto"/>
          </w:divBdr>
        </w:div>
        <w:div w:id="682514745">
          <w:marLeft w:val="0"/>
          <w:marRight w:val="0"/>
          <w:marTop w:val="0"/>
          <w:marBottom w:val="0"/>
          <w:divBdr>
            <w:top w:val="none" w:sz="0" w:space="0" w:color="auto"/>
            <w:left w:val="none" w:sz="0" w:space="0" w:color="auto"/>
            <w:bottom w:val="none" w:sz="0" w:space="0" w:color="auto"/>
            <w:right w:val="none" w:sz="0" w:space="0" w:color="auto"/>
          </w:divBdr>
        </w:div>
        <w:div w:id="283076532">
          <w:marLeft w:val="0"/>
          <w:marRight w:val="0"/>
          <w:marTop w:val="0"/>
          <w:marBottom w:val="0"/>
          <w:divBdr>
            <w:top w:val="none" w:sz="0" w:space="0" w:color="auto"/>
            <w:left w:val="none" w:sz="0" w:space="0" w:color="auto"/>
            <w:bottom w:val="none" w:sz="0" w:space="0" w:color="auto"/>
            <w:right w:val="none" w:sz="0" w:space="0" w:color="auto"/>
          </w:divBdr>
        </w:div>
        <w:div w:id="45178886">
          <w:marLeft w:val="0"/>
          <w:marRight w:val="0"/>
          <w:marTop w:val="0"/>
          <w:marBottom w:val="0"/>
          <w:divBdr>
            <w:top w:val="none" w:sz="0" w:space="0" w:color="auto"/>
            <w:left w:val="none" w:sz="0" w:space="0" w:color="auto"/>
            <w:bottom w:val="none" w:sz="0" w:space="0" w:color="auto"/>
            <w:right w:val="none" w:sz="0" w:space="0" w:color="auto"/>
          </w:divBdr>
        </w:div>
        <w:div w:id="1791850428">
          <w:marLeft w:val="0"/>
          <w:marRight w:val="0"/>
          <w:marTop w:val="0"/>
          <w:marBottom w:val="0"/>
          <w:divBdr>
            <w:top w:val="none" w:sz="0" w:space="0" w:color="auto"/>
            <w:left w:val="none" w:sz="0" w:space="0" w:color="auto"/>
            <w:bottom w:val="none" w:sz="0" w:space="0" w:color="auto"/>
            <w:right w:val="none" w:sz="0" w:space="0" w:color="auto"/>
          </w:divBdr>
        </w:div>
        <w:div w:id="103770408">
          <w:marLeft w:val="0"/>
          <w:marRight w:val="0"/>
          <w:marTop w:val="0"/>
          <w:marBottom w:val="0"/>
          <w:divBdr>
            <w:top w:val="none" w:sz="0" w:space="0" w:color="auto"/>
            <w:left w:val="none" w:sz="0" w:space="0" w:color="auto"/>
            <w:bottom w:val="none" w:sz="0" w:space="0" w:color="auto"/>
            <w:right w:val="none" w:sz="0" w:space="0" w:color="auto"/>
          </w:divBdr>
        </w:div>
        <w:div w:id="1204059269">
          <w:marLeft w:val="0"/>
          <w:marRight w:val="0"/>
          <w:marTop w:val="0"/>
          <w:marBottom w:val="0"/>
          <w:divBdr>
            <w:top w:val="none" w:sz="0" w:space="0" w:color="auto"/>
            <w:left w:val="none" w:sz="0" w:space="0" w:color="auto"/>
            <w:bottom w:val="none" w:sz="0" w:space="0" w:color="auto"/>
            <w:right w:val="none" w:sz="0" w:space="0" w:color="auto"/>
          </w:divBdr>
        </w:div>
        <w:div w:id="961040020">
          <w:marLeft w:val="0"/>
          <w:marRight w:val="0"/>
          <w:marTop w:val="0"/>
          <w:marBottom w:val="0"/>
          <w:divBdr>
            <w:top w:val="none" w:sz="0" w:space="0" w:color="auto"/>
            <w:left w:val="none" w:sz="0" w:space="0" w:color="auto"/>
            <w:bottom w:val="none" w:sz="0" w:space="0" w:color="auto"/>
            <w:right w:val="none" w:sz="0" w:space="0" w:color="auto"/>
          </w:divBdr>
        </w:div>
        <w:div w:id="408044200">
          <w:marLeft w:val="0"/>
          <w:marRight w:val="0"/>
          <w:marTop w:val="0"/>
          <w:marBottom w:val="0"/>
          <w:divBdr>
            <w:top w:val="none" w:sz="0" w:space="0" w:color="auto"/>
            <w:left w:val="none" w:sz="0" w:space="0" w:color="auto"/>
            <w:bottom w:val="none" w:sz="0" w:space="0" w:color="auto"/>
            <w:right w:val="none" w:sz="0" w:space="0" w:color="auto"/>
          </w:divBdr>
        </w:div>
        <w:div w:id="1344624600">
          <w:marLeft w:val="0"/>
          <w:marRight w:val="0"/>
          <w:marTop w:val="0"/>
          <w:marBottom w:val="0"/>
          <w:divBdr>
            <w:top w:val="none" w:sz="0" w:space="0" w:color="auto"/>
            <w:left w:val="none" w:sz="0" w:space="0" w:color="auto"/>
            <w:bottom w:val="none" w:sz="0" w:space="0" w:color="auto"/>
            <w:right w:val="none" w:sz="0" w:space="0" w:color="auto"/>
          </w:divBdr>
        </w:div>
        <w:div w:id="604382034">
          <w:marLeft w:val="0"/>
          <w:marRight w:val="0"/>
          <w:marTop w:val="0"/>
          <w:marBottom w:val="0"/>
          <w:divBdr>
            <w:top w:val="none" w:sz="0" w:space="0" w:color="auto"/>
            <w:left w:val="none" w:sz="0" w:space="0" w:color="auto"/>
            <w:bottom w:val="none" w:sz="0" w:space="0" w:color="auto"/>
            <w:right w:val="none" w:sz="0" w:space="0" w:color="auto"/>
          </w:divBdr>
        </w:div>
        <w:div w:id="549802720">
          <w:marLeft w:val="0"/>
          <w:marRight w:val="0"/>
          <w:marTop w:val="0"/>
          <w:marBottom w:val="0"/>
          <w:divBdr>
            <w:top w:val="none" w:sz="0" w:space="0" w:color="auto"/>
            <w:left w:val="none" w:sz="0" w:space="0" w:color="auto"/>
            <w:bottom w:val="none" w:sz="0" w:space="0" w:color="auto"/>
            <w:right w:val="none" w:sz="0" w:space="0" w:color="auto"/>
          </w:divBdr>
        </w:div>
        <w:div w:id="1961262770">
          <w:marLeft w:val="0"/>
          <w:marRight w:val="0"/>
          <w:marTop w:val="0"/>
          <w:marBottom w:val="0"/>
          <w:divBdr>
            <w:top w:val="none" w:sz="0" w:space="0" w:color="auto"/>
            <w:left w:val="none" w:sz="0" w:space="0" w:color="auto"/>
            <w:bottom w:val="none" w:sz="0" w:space="0" w:color="auto"/>
            <w:right w:val="none" w:sz="0" w:space="0" w:color="auto"/>
          </w:divBdr>
        </w:div>
        <w:div w:id="460852233">
          <w:marLeft w:val="0"/>
          <w:marRight w:val="0"/>
          <w:marTop w:val="0"/>
          <w:marBottom w:val="0"/>
          <w:divBdr>
            <w:top w:val="none" w:sz="0" w:space="0" w:color="auto"/>
            <w:left w:val="none" w:sz="0" w:space="0" w:color="auto"/>
            <w:bottom w:val="none" w:sz="0" w:space="0" w:color="auto"/>
            <w:right w:val="none" w:sz="0" w:space="0" w:color="auto"/>
          </w:divBdr>
        </w:div>
        <w:div w:id="965546026">
          <w:marLeft w:val="0"/>
          <w:marRight w:val="0"/>
          <w:marTop w:val="0"/>
          <w:marBottom w:val="0"/>
          <w:divBdr>
            <w:top w:val="none" w:sz="0" w:space="0" w:color="auto"/>
            <w:left w:val="none" w:sz="0" w:space="0" w:color="auto"/>
            <w:bottom w:val="none" w:sz="0" w:space="0" w:color="auto"/>
            <w:right w:val="none" w:sz="0" w:space="0" w:color="auto"/>
          </w:divBdr>
        </w:div>
        <w:div w:id="862742327">
          <w:marLeft w:val="0"/>
          <w:marRight w:val="0"/>
          <w:marTop w:val="0"/>
          <w:marBottom w:val="0"/>
          <w:divBdr>
            <w:top w:val="none" w:sz="0" w:space="0" w:color="auto"/>
            <w:left w:val="none" w:sz="0" w:space="0" w:color="auto"/>
            <w:bottom w:val="none" w:sz="0" w:space="0" w:color="auto"/>
            <w:right w:val="none" w:sz="0" w:space="0" w:color="auto"/>
          </w:divBdr>
        </w:div>
        <w:div w:id="1631550263">
          <w:marLeft w:val="0"/>
          <w:marRight w:val="0"/>
          <w:marTop w:val="0"/>
          <w:marBottom w:val="0"/>
          <w:divBdr>
            <w:top w:val="none" w:sz="0" w:space="0" w:color="auto"/>
            <w:left w:val="none" w:sz="0" w:space="0" w:color="auto"/>
            <w:bottom w:val="none" w:sz="0" w:space="0" w:color="auto"/>
            <w:right w:val="none" w:sz="0" w:space="0" w:color="auto"/>
          </w:divBdr>
        </w:div>
        <w:div w:id="139157394">
          <w:marLeft w:val="0"/>
          <w:marRight w:val="0"/>
          <w:marTop w:val="0"/>
          <w:marBottom w:val="0"/>
          <w:divBdr>
            <w:top w:val="none" w:sz="0" w:space="0" w:color="auto"/>
            <w:left w:val="none" w:sz="0" w:space="0" w:color="auto"/>
            <w:bottom w:val="none" w:sz="0" w:space="0" w:color="auto"/>
            <w:right w:val="none" w:sz="0" w:space="0" w:color="auto"/>
          </w:divBdr>
        </w:div>
        <w:div w:id="428551911">
          <w:marLeft w:val="0"/>
          <w:marRight w:val="0"/>
          <w:marTop w:val="0"/>
          <w:marBottom w:val="0"/>
          <w:divBdr>
            <w:top w:val="none" w:sz="0" w:space="0" w:color="auto"/>
            <w:left w:val="none" w:sz="0" w:space="0" w:color="auto"/>
            <w:bottom w:val="none" w:sz="0" w:space="0" w:color="auto"/>
            <w:right w:val="none" w:sz="0" w:space="0" w:color="auto"/>
          </w:divBdr>
        </w:div>
        <w:div w:id="1792168456">
          <w:marLeft w:val="0"/>
          <w:marRight w:val="0"/>
          <w:marTop w:val="0"/>
          <w:marBottom w:val="0"/>
          <w:divBdr>
            <w:top w:val="none" w:sz="0" w:space="0" w:color="auto"/>
            <w:left w:val="none" w:sz="0" w:space="0" w:color="auto"/>
            <w:bottom w:val="none" w:sz="0" w:space="0" w:color="auto"/>
            <w:right w:val="none" w:sz="0" w:space="0" w:color="auto"/>
          </w:divBdr>
        </w:div>
        <w:div w:id="572010255">
          <w:marLeft w:val="0"/>
          <w:marRight w:val="0"/>
          <w:marTop w:val="0"/>
          <w:marBottom w:val="0"/>
          <w:divBdr>
            <w:top w:val="none" w:sz="0" w:space="0" w:color="auto"/>
            <w:left w:val="none" w:sz="0" w:space="0" w:color="auto"/>
            <w:bottom w:val="none" w:sz="0" w:space="0" w:color="auto"/>
            <w:right w:val="none" w:sz="0" w:space="0" w:color="auto"/>
          </w:divBdr>
        </w:div>
        <w:div w:id="1938320162">
          <w:marLeft w:val="0"/>
          <w:marRight w:val="0"/>
          <w:marTop w:val="0"/>
          <w:marBottom w:val="0"/>
          <w:divBdr>
            <w:top w:val="none" w:sz="0" w:space="0" w:color="auto"/>
            <w:left w:val="none" w:sz="0" w:space="0" w:color="auto"/>
            <w:bottom w:val="none" w:sz="0" w:space="0" w:color="auto"/>
            <w:right w:val="none" w:sz="0" w:space="0" w:color="auto"/>
          </w:divBdr>
        </w:div>
        <w:div w:id="721251148">
          <w:marLeft w:val="0"/>
          <w:marRight w:val="0"/>
          <w:marTop w:val="0"/>
          <w:marBottom w:val="0"/>
          <w:divBdr>
            <w:top w:val="none" w:sz="0" w:space="0" w:color="auto"/>
            <w:left w:val="none" w:sz="0" w:space="0" w:color="auto"/>
            <w:bottom w:val="none" w:sz="0" w:space="0" w:color="auto"/>
            <w:right w:val="none" w:sz="0" w:space="0" w:color="auto"/>
          </w:divBdr>
        </w:div>
        <w:div w:id="1612396675">
          <w:marLeft w:val="0"/>
          <w:marRight w:val="0"/>
          <w:marTop w:val="0"/>
          <w:marBottom w:val="0"/>
          <w:divBdr>
            <w:top w:val="none" w:sz="0" w:space="0" w:color="auto"/>
            <w:left w:val="none" w:sz="0" w:space="0" w:color="auto"/>
            <w:bottom w:val="none" w:sz="0" w:space="0" w:color="auto"/>
            <w:right w:val="none" w:sz="0" w:space="0" w:color="auto"/>
          </w:divBdr>
        </w:div>
        <w:div w:id="44766123">
          <w:marLeft w:val="0"/>
          <w:marRight w:val="0"/>
          <w:marTop w:val="0"/>
          <w:marBottom w:val="0"/>
          <w:divBdr>
            <w:top w:val="none" w:sz="0" w:space="0" w:color="auto"/>
            <w:left w:val="none" w:sz="0" w:space="0" w:color="auto"/>
            <w:bottom w:val="none" w:sz="0" w:space="0" w:color="auto"/>
            <w:right w:val="none" w:sz="0" w:space="0" w:color="auto"/>
          </w:divBdr>
        </w:div>
        <w:div w:id="361129786">
          <w:marLeft w:val="0"/>
          <w:marRight w:val="0"/>
          <w:marTop w:val="0"/>
          <w:marBottom w:val="0"/>
          <w:divBdr>
            <w:top w:val="none" w:sz="0" w:space="0" w:color="auto"/>
            <w:left w:val="none" w:sz="0" w:space="0" w:color="auto"/>
            <w:bottom w:val="none" w:sz="0" w:space="0" w:color="auto"/>
            <w:right w:val="none" w:sz="0" w:space="0" w:color="auto"/>
          </w:divBdr>
        </w:div>
        <w:div w:id="1142574415">
          <w:marLeft w:val="0"/>
          <w:marRight w:val="0"/>
          <w:marTop w:val="0"/>
          <w:marBottom w:val="0"/>
          <w:divBdr>
            <w:top w:val="none" w:sz="0" w:space="0" w:color="auto"/>
            <w:left w:val="none" w:sz="0" w:space="0" w:color="auto"/>
            <w:bottom w:val="none" w:sz="0" w:space="0" w:color="auto"/>
            <w:right w:val="none" w:sz="0" w:space="0" w:color="auto"/>
          </w:divBdr>
        </w:div>
        <w:div w:id="1639140495">
          <w:marLeft w:val="0"/>
          <w:marRight w:val="0"/>
          <w:marTop w:val="0"/>
          <w:marBottom w:val="0"/>
          <w:divBdr>
            <w:top w:val="none" w:sz="0" w:space="0" w:color="auto"/>
            <w:left w:val="none" w:sz="0" w:space="0" w:color="auto"/>
            <w:bottom w:val="none" w:sz="0" w:space="0" w:color="auto"/>
            <w:right w:val="none" w:sz="0" w:space="0" w:color="auto"/>
          </w:divBdr>
        </w:div>
        <w:div w:id="451944065">
          <w:marLeft w:val="0"/>
          <w:marRight w:val="0"/>
          <w:marTop w:val="0"/>
          <w:marBottom w:val="0"/>
          <w:divBdr>
            <w:top w:val="none" w:sz="0" w:space="0" w:color="auto"/>
            <w:left w:val="none" w:sz="0" w:space="0" w:color="auto"/>
            <w:bottom w:val="none" w:sz="0" w:space="0" w:color="auto"/>
            <w:right w:val="none" w:sz="0" w:space="0" w:color="auto"/>
          </w:divBdr>
        </w:div>
        <w:div w:id="1341662400">
          <w:marLeft w:val="0"/>
          <w:marRight w:val="0"/>
          <w:marTop w:val="0"/>
          <w:marBottom w:val="0"/>
          <w:divBdr>
            <w:top w:val="none" w:sz="0" w:space="0" w:color="auto"/>
            <w:left w:val="none" w:sz="0" w:space="0" w:color="auto"/>
            <w:bottom w:val="none" w:sz="0" w:space="0" w:color="auto"/>
            <w:right w:val="none" w:sz="0" w:space="0" w:color="auto"/>
          </w:divBdr>
        </w:div>
        <w:div w:id="1683429581">
          <w:marLeft w:val="0"/>
          <w:marRight w:val="0"/>
          <w:marTop w:val="0"/>
          <w:marBottom w:val="0"/>
          <w:divBdr>
            <w:top w:val="none" w:sz="0" w:space="0" w:color="auto"/>
            <w:left w:val="none" w:sz="0" w:space="0" w:color="auto"/>
            <w:bottom w:val="none" w:sz="0" w:space="0" w:color="auto"/>
            <w:right w:val="none" w:sz="0" w:space="0" w:color="auto"/>
          </w:divBdr>
        </w:div>
        <w:div w:id="1865166396">
          <w:marLeft w:val="0"/>
          <w:marRight w:val="0"/>
          <w:marTop w:val="0"/>
          <w:marBottom w:val="0"/>
          <w:divBdr>
            <w:top w:val="none" w:sz="0" w:space="0" w:color="auto"/>
            <w:left w:val="none" w:sz="0" w:space="0" w:color="auto"/>
            <w:bottom w:val="none" w:sz="0" w:space="0" w:color="auto"/>
            <w:right w:val="none" w:sz="0" w:space="0" w:color="auto"/>
          </w:divBdr>
        </w:div>
        <w:div w:id="1051422992">
          <w:marLeft w:val="0"/>
          <w:marRight w:val="0"/>
          <w:marTop w:val="0"/>
          <w:marBottom w:val="0"/>
          <w:divBdr>
            <w:top w:val="none" w:sz="0" w:space="0" w:color="auto"/>
            <w:left w:val="none" w:sz="0" w:space="0" w:color="auto"/>
            <w:bottom w:val="none" w:sz="0" w:space="0" w:color="auto"/>
            <w:right w:val="none" w:sz="0" w:space="0" w:color="auto"/>
          </w:divBdr>
        </w:div>
        <w:div w:id="574166916">
          <w:marLeft w:val="0"/>
          <w:marRight w:val="0"/>
          <w:marTop w:val="0"/>
          <w:marBottom w:val="0"/>
          <w:divBdr>
            <w:top w:val="none" w:sz="0" w:space="0" w:color="auto"/>
            <w:left w:val="none" w:sz="0" w:space="0" w:color="auto"/>
            <w:bottom w:val="none" w:sz="0" w:space="0" w:color="auto"/>
            <w:right w:val="none" w:sz="0" w:space="0" w:color="auto"/>
          </w:divBdr>
        </w:div>
        <w:div w:id="658458019">
          <w:marLeft w:val="0"/>
          <w:marRight w:val="0"/>
          <w:marTop w:val="0"/>
          <w:marBottom w:val="0"/>
          <w:divBdr>
            <w:top w:val="none" w:sz="0" w:space="0" w:color="auto"/>
            <w:left w:val="none" w:sz="0" w:space="0" w:color="auto"/>
            <w:bottom w:val="none" w:sz="0" w:space="0" w:color="auto"/>
            <w:right w:val="none" w:sz="0" w:space="0" w:color="auto"/>
          </w:divBdr>
        </w:div>
        <w:div w:id="729693514">
          <w:marLeft w:val="0"/>
          <w:marRight w:val="0"/>
          <w:marTop w:val="0"/>
          <w:marBottom w:val="0"/>
          <w:divBdr>
            <w:top w:val="none" w:sz="0" w:space="0" w:color="auto"/>
            <w:left w:val="none" w:sz="0" w:space="0" w:color="auto"/>
            <w:bottom w:val="none" w:sz="0" w:space="0" w:color="auto"/>
            <w:right w:val="none" w:sz="0" w:space="0" w:color="auto"/>
          </w:divBdr>
        </w:div>
        <w:div w:id="1678772392">
          <w:marLeft w:val="0"/>
          <w:marRight w:val="0"/>
          <w:marTop w:val="0"/>
          <w:marBottom w:val="0"/>
          <w:divBdr>
            <w:top w:val="none" w:sz="0" w:space="0" w:color="auto"/>
            <w:left w:val="none" w:sz="0" w:space="0" w:color="auto"/>
            <w:bottom w:val="none" w:sz="0" w:space="0" w:color="auto"/>
            <w:right w:val="none" w:sz="0" w:space="0" w:color="auto"/>
          </w:divBdr>
        </w:div>
        <w:div w:id="810906435">
          <w:marLeft w:val="0"/>
          <w:marRight w:val="0"/>
          <w:marTop w:val="0"/>
          <w:marBottom w:val="0"/>
          <w:divBdr>
            <w:top w:val="none" w:sz="0" w:space="0" w:color="auto"/>
            <w:left w:val="none" w:sz="0" w:space="0" w:color="auto"/>
            <w:bottom w:val="none" w:sz="0" w:space="0" w:color="auto"/>
            <w:right w:val="none" w:sz="0" w:space="0" w:color="auto"/>
          </w:divBdr>
        </w:div>
        <w:div w:id="2027293505">
          <w:marLeft w:val="0"/>
          <w:marRight w:val="0"/>
          <w:marTop w:val="0"/>
          <w:marBottom w:val="0"/>
          <w:divBdr>
            <w:top w:val="none" w:sz="0" w:space="0" w:color="auto"/>
            <w:left w:val="none" w:sz="0" w:space="0" w:color="auto"/>
            <w:bottom w:val="none" w:sz="0" w:space="0" w:color="auto"/>
            <w:right w:val="none" w:sz="0" w:space="0" w:color="auto"/>
          </w:divBdr>
        </w:div>
        <w:div w:id="1018123108">
          <w:marLeft w:val="0"/>
          <w:marRight w:val="0"/>
          <w:marTop w:val="0"/>
          <w:marBottom w:val="0"/>
          <w:divBdr>
            <w:top w:val="none" w:sz="0" w:space="0" w:color="auto"/>
            <w:left w:val="none" w:sz="0" w:space="0" w:color="auto"/>
            <w:bottom w:val="none" w:sz="0" w:space="0" w:color="auto"/>
            <w:right w:val="none" w:sz="0" w:space="0" w:color="auto"/>
          </w:divBdr>
        </w:div>
        <w:div w:id="1225723490">
          <w:marLeft w:val="0"/>
          <w:marRight w:val="0"/>
          <w:marTop w:val="0"/>
          <w:marBottom w:val="0"/>
          <w:divBdr>
            <w:top w:val="none" w:sz="0" w:space="0" w:color="auto"/>
            <w:left w:val="none" w:sz="0" w:space="0" w:color="auto"/>
            <w:bottom w:val="none" w:sz="0" w:space="0" w:color="auto"/>
            <w:right w:val="none" w:sz="0" w:space="0" w:color="auto"/>
          </w:divBdr>
        </w:div>
      </w:divsChild>
    </w:div>
    <w:div w:id="1560632988">
      <w:bodyDiv w:val="1"/>
      <w:marLeft w:val="0"/>
      <w:marRight w:val="0"/>
      <w:marTop w:val="0"/>
      <w:marBottom w:val="0"/>
      <w:divBdr>
        <w:top w:val="none" w:sz="0" w:space="0" w:color="auto"/>
        <w:left w:val="none" w:sz="0" w:space="0" w:color="auto"/>
        <w:bottom w:val="none" w:sz="0" w:space="0" w:color="auto"/>
        <w:right w:val="none" w:sz="0" w:space="0" w:color="auto"/>
      </w:divBdr>
    </w:div>
    <w:div w:id="1561136207">
      <w:bodyDiv w:val="1"/>
      <w:marLeft w:val="0"/>
      <w:marRight w:val="0"/>
      <w:marTop w:val="0"/>
      <w:marBottom w:val="0"/>
      <w:divBdr>
        <w:top w:val="none" w:sz="0" w:space="0" w:color="auto"/>
        <w:left w:val="none" w:sz="0" w:space="0" w:color="auto"/>
        <w:bottom w:val="none" w:sz="0" w:space="0" w:color="auto"/>
        <w:right w:val="none" w:sz="0" w:space="0" w:color="auto"/>
      </w:divBdr>
    </w:div>
    <w:div w:id="1668822060">
      <w:bodyDiv w:val="1"/>
      <w:marLeft w:val="0"/>
      <w:marRight w:val="0"/>
      <w:marTop w:val="0"/>
      <w:marBottom w:val="0"/>
      <w:divBdr>
        <w:top w:val="none" w:sz="0" w:space="0" w:color="auto"/>
        <w:left w:val="none" w:sz="0" w:space="0" w:color="auto"/>
        <w:bottom w:val="none" w:sz="0" w:space="0" w:color="auto"/>
        <w:right w:val="none" w:sz="0" w:space="0" w:color="auto"/>
      </w:divBdr>
    </w:div>
    <w:div w:id="1669865375">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7513010">
      <w:bodyDiv w:val="1"/>
      <w:marLeft w:val="0"/>
      <w:marRight w:val="0"/>
      <w:marTop w:val="0"/>
      <w:marBottom w:val="0"/>
      <w:divBdr>
        <w:top w:val="none" w:sz="0" w:space="0" w:color="auto"/>
        <w:left w:val="none" w:sz="0" w:space="0" w:color="auto"/>
        <w:bottom w:val="none" w:sz="0" w:space="0" w:color="auto"/>
        <w:right w:val="none" w:sz="0" w:space="0" w:color="auto"/>
      </w:divBdr>
    </w:div>
    <w:div w:id="1688561614">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6150257">
      <w:bodyDiv w:val="1"/>
      <w:marLeft w:val="0"/>
      <w:marRight w:val="0"/>
      <w:marTop w:val="0"/>
      <w:marBottom w:val="0"/>
      <w:divBdr>
        <w:top w:val="none" w:sz="0" w:space="0" w:color="auto"/>
        <w:left w:val="none" w:sz="0" w:space="0" w:color="auto"/>
        <w:bottom w:val="none" w:sz="0" w:space="0" w:color="auto"/>
        <w:right w:val="none" w:sz="0" w:space="0" w:color="auto"/>
      </w:divBdr>
    </w:div>
    <w:div w:id="1752849261">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72624582">
      <w:bodyDiv w:val="1"/>
      <w:marLeft w:val="0"/>
      <w:marRight w:val="0"/>
      <w:marTop w:val="0"/>
      <w:marBottom w:val="0"/>
      <w:divBdr>
        <w:top w:val="none" w:sz="0" w:space="0" w:color="auto"/>
        <w:left w:val="none" w:sz="0" w:space="0" w:color="auto"/>
        <w:bottom w:val="none" w:sz="0" w:space="0" w:color="auto"/>
        <w:right w:val="none" w:sz="0" w:space="0" w:color="auto"/>
      </w:divBdr>
    </w:div>
    <w:div w:id="1786733968">
      <w:bodyDiv w:val="1"/>
      <w:marLeft w:val="0"/>
      <w:marRight w:val="0"/>
      <w:marTop w:val="0"/>
      <w:marBottom w:val="0"/>
      <w:divBdr>
        <w:top w:val="none" w:sz="0" w:space="0" w:color="auto"/>
        <w:left w:val="none" w:sz="0" w:space="0" w:color="auto"/>
        <w:bottom w:val="none" w:sz="0" w:space="0" w:color="auto"/>
        <w:right w:val="none" w:sz="0" w:space="0" w:color="auto"/>
      </w:divBdr>
    </w:div>
    <w:div w:id="1787504235">
      <w:bodyDiv w:val="1"/>
      <w:marLeft w:val="0"/>
      <w:marRight w:val="0"/>
      <w:marTop w:val="0"/>
      <w:marBottom w:val="0"/>
      <w:divBdr>
        <w:top w:val="none" w:sz="0" w:space="0" w:color="auto"/>
        <w:left w:val="none" w:sz="0" w:space="0" w:color="auto"/>
        <w:bottom w:val="none" w:sz="0" w:space="0" w:color="auto"/>
        <w:right w:val="none" w:sz="0" w:space="0" w:color="auto"/>
      </w:divBdr>
      <w:divsChild>
        <w:div w:id="1334576916">
          <w:marLeft w:val="0"/>
          <w:marRight w:val="0"/>
          <w:marTop w:val="0"/>
          <w:marBottom w:val="0"/>
          <w:divBdr>
            <w:top w:val="none" w:sz="0" w:space="0" w:color="auto"/>
            <w:left w:val="none" w:sz="0" w:space="0" w:color="auto"/>
            <w:bottom w:val="none" w:sz="0" w:space="0" w:color="auto"/>
            <w:right w:val="none" w:sz="0" w:space="0" w:color="auto"/>
          </w:divBdr>
        </w:div>
        <w:div w:id="527913323">
          <w:marLeft w:val="0"/>
          <w:marRight w:val="0"/>
          <w:marTop w:val="0"/>
          <w:marBottom w:val="0"/>
          <w:divBdr>
            <w:top w:val="none" w:sz="0" w:space="0" w:color="auto"/>
            <w:left w:val="none" w:sz="0" w:space="0" w:color="auto"/>
            <w:bottom w:val="none" w:sz="0" w:space="0" w:color="auto"/>
            <w:right w:val="none" w:sz="0" w:space="0" w:color="auto"/>
          </w:divBdr>
        </w:div>
        <w:div w:id="314796893">
          <w:marLeft w:val="0"/>
          <w:marRight w:val="0"/>
          <w:marTop w:val="0"/>
          <w:marBottom w:val="0"/>
          <w:divBdr>
            <w:top w:val="none" w:sz="0" w:space="0" w:color="auto"/>
            <w:left w:val="none" w:sz="0" w:space="0" w:color="auto"/>
            <w:bottom w:val="none" w:sz="0" w:space="0" w:color="auto"/>
            <w:right w:val="none" w:sz="0" w:space="0" w:color="auto"/>
          </w:divBdr>
        </w:div>
        <w:div w:id="1816098016">
          <w:marLeft w:val="0"/>
          <w:marRight w:val="0"/>
          <w:marTop w:val="0"/>
          <w:marBottom w:val="0"/>
          <w:divBdr>
            <w:top w:val="none" w:sz="0" w:space="0" w:color="auto"/>
            <w:left w:val="none" w:sz="0" w:space="0" w:color="auto"/>
            <w:bottom w:val="none" w:sz="0" w:space="0" w:color="auto"/>
            <w:right w:val="none" w:sz="0" w:space="0" w:color="auto"/>
          </w:divBdr>
        </w:div>
        <w:div w:id="1608154071">
          <w:marLeft w:val="0"/>
          <w:marRight w:val="0"/>
          <w:marTop w:val="0"/>
          <w:marBottom w:val="0"/>
          <w:divBdr>
            <w:top w:val="none" w:sz="0" w:space="0" w:color="auto"/>
            <w:left w:val="none" w:sz="0" w:space="0" w:color="auto"/>
            <w:bottom w:val="none" w:sz="0" w:space="0" w:color="auto"/>
            <w:right w:val="none" w:sz="0" w:space="0" w:color="auto"/>
          </w:divBdr>
        </w:div>
        <w:div w:id="120731933">
          <w:marLeft w:val="0"/>
          <w:marRight w:val="0"/>
          <w:marTop w:val="0"/>
          <w:marBottom w:val="0"/>
          <w:divBdr>
            <w:top w:val="none" w:sz="0" w:space="0" w:color="auto"/>
            <w:left w:val="none" w:sz="0" w:space="0" w:color="auto"/>
            <w:bottom w:val="none" w:sz="0" w:space="0" w:color="auto"/>
            <w:right w:val="none" w:sz="0" w:space="0" w:color="auto"/>
          </w:divBdr>
        </w:div>
        <w:div w:id="689718772">
          <w:marLeft w:val="0"/>
          <w:marRight w:val="0"/>
          <w:marTop w:val="0"/>
          <w:marBottom w:val="0"/>
          <w:divBdr>
            <w:top w:val="none" w:sz="0" w:space="0" w:color="auto"/>
            <w:left w:val="none" w:sz="0" w:space="0" w:color="auto"/>
            <w:bottom w:val="none" w:sz="0" w:space="0" w:color="auto"/>
            <w:right w:val="none" w:sz="0" w:space="0" w:color="auto"/>
          </w:divBdr>
        </w:div>
        <w:div w:id="1061176594">
          <w:marLeft w:val="0"/>
          <w:marRight w:val="0"/>
          <w:marTop w:val="0"/>
          <w:marBottom w:val="0"/>
          <w:divBdr>
            <w:top w:val="none" w:sz="0" w:space="0" w:color="auto"/>
            <w:left w:val="none" w:sz="0" w:space="0" w:color="auto"/>
            <w:bottom w:val="none" w:sz="0" w:space="0" w:color="auto"/>
            <w:right w:val="none" w:sz="0" w:space="0" w:color="auto"/>
          </w:divBdr>
        </w:div>
      </w:divsChild>
    </w:div>
    <w:div w:id="1825392182">
      <w:bodyDiv w:val="1"/>
      <w:marLeft w:val="0"/>
      <w:marRight w:val="0"/>
      <w:marTop w:val="0"/>
      <w:marBottom w:val="0"/>
      <w:divBdr>
        <w:top w:val="none" w:sz="0" w:space="0" w:color="auto"/>
        <w:left w:val="none" w:sz="0" w:space="0" w:color="auto"/>
        <w:bottom w:val="none" w:sz="0" w:space="0" w:color="auto"/>
        <w:right w:val="none" w:sz="0" w:space="0" w:color="auto"/>
      </w:divBdr>
    </w:div>
    <w:div w:id="1829780901">
      <w:bodyDiv w:val="1"/>
      <w:marLeft w:val="0"/>
      <w:marRight w:val="0"/>
      <w:marTop w:val="0"/>
      <w:marBottom w:val="0"/>
      <w:divBdr>
        <w:top w:val="none" w:sz="0" w:space="0" w:color="auto"/>
        <w:left w:val="none" w:sz="0" w:space="0" w:color="auto"/>
        <w:bottom w:val="none" w:sz="0" w:space="0" w:color="auto"/>
        <w:right w:val="none" w:sz="0" w:space="0" w:color="auto"/>
      </w:divBdr>
    </w:div>
    <w:div w:id="1840583357">
      <w:bodyDiv w:val="1"/>
      <w:marLeft w:val="0"/>
      <w:marRight w:val="0"/>
      <w:marTop w:val="0"/>
      <w:marBottom w:val="0"/>
      <w:divBdr>
        <w:top w:val="none" w:sz="0" w:space="0" w:color="auto"/>
        <w:left w:val="none" w:sz="0" w:space="0" w:color="auto"/>
        <w:bottom w:val="none" w:sz="0" w:space="0" w:color="auto"/>
        <w:right w:val="none" w:sz="0" w:space="0" w:color="auto"/>
      </w:divBdr>
    </w:div>
    <w:div w:id="1880623486">
      <w:bodyDiv w:val="1"/>
      <w:marLeft w:val="0"/>
      <w:marRight w:val="0"/>
      <w:marTop w:val="0"/>
      <w:marBottom w:val="0"/>
      <w:divBdr>
        <w:top w:val="none" w:sz="0" w:space="0" w:color="auto"/>
        <w:left w:val="none" w:sz="0" w:space="0" w:color="auto"/>
        <w:bottom w:val="none" w:sz="0" w:space="0" w:color="auto"/>
        <w:right w:val="none" w:sz="0" w:space="0" w:color="auto"/>
      </w:divBdr>
    </w:div>
    <w:div w:id="188096935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87836160">
      <w:bodyDiv w:val="1"/>
      <w:marLeft w:val="0"/>
      <w:marRight w:val="0"/>
      <w:marTop w:val="0"/>
      <w:marBottom w:val="0"/>
      <w:divBdr>
        <w:top w:val="none" w:sz="0" w:space="0" w:color="auto"/>
        <w:left w:val="none" w:sz="0" w:space="0" w:color="auto"/>
        <w:bottom w:val="none" w:sz="0" w:space="0" w:color="auto"/>
        <w:right w:val="none" w:sz="0" w:space="0" w:color="auto"/>
      </w:divBdr>
    </w:div>
    <w:div w:id="1899436569">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5187545">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46845096">
      <w:bodyDiv w:val="1"/>
      <w:marLeft w:val="0"/>
      <w:marRight w:val="0"/>
      <w:marTop w:val="0"/>
      <w:marBottom w:val="0"/>
      <w:divBdr>
        <w:top w:val="none" w:sz="0" w:space="0" w:color="auto"/>
        <w:left w:val="none" w:sz="0" w:space="0" w:color="auto"/>
        <w:bottom w:val="none" w:sz="0" w:space="0" w:color="auto"/>
        <w:right w:val="none" w:sz="0" w:space="0" w:color="auto"/>
      </w:divBdr>
    </w:div>
    <w:div w:id="1949652632">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4024788">
      <w:bodyDiv w:val="1"/>
      <w:marLeft w:val="0"/>
      <w:marRight w:val="0"/>
      <w:marTop w:val="0"/>
      <w:marBottom w:val="0"/>
      <w:divBdr>
        <w:top w:val="none" w:sz="0" w:space="0" w:color="auto"/>
        <w:left w:val="none" w:sz="0" w:space="0" w:color="auto"/>
        <w:bottom w:val="none" w:sz="0" w:space="0" w:color="auto"/>
        <w:right w:val="none" w:sz="0" w:space="0" w:color="auto"/>
      </w:divBdr>
    </w:div>
    <w:div w:id="2009481367">
      <w:bodyDiv w:val="1"/>
      <w:marLeft w:val="0"/>
      <w:marRight w:val="0"/>
      <w:marTop w:val="0"/>
      <w:marBottom w:val="0"/>
      <w:divBdr>
        <w:top w:val="none" w:sz="0" w:space="0" w:color="auto"/>
        <w:left w:val="none" w:sz="0" w:space="0" w:color="auto"/>
        <w:bottom w:val="none" w:sz="0" w:space="0" w:color="auto"/>
        <w:right w:val="none" w:sz="0" w:space="0" w:color="auto"/>
      </w:divBdr>
    </w:div>
    <w:div w:id="2021197216">
      <w:bodyDiv w:val="1"/>
      <w:marLeft w:val="0"/>
      <w:marRight w:val="0"/>
      <w:marTop w:val="0"/>
      <w:marBottom w:val="0"/>
      <w:divBdr>
        <w:top w:val="none" w:sz="0" w:space="0" w:color="auto"/>
        <w:left w:val="none" w:sz="0" w:space="0" w:color="auto"/>
        <w:bottom w:val="none" w:sz="0" w:space="0" w:color="auto"/>
        <w:right w:val="none" w:sz="0" w:space="0" w:color="auto"/>
      </w:divBdr>
    </w:div>
    <w:div w:id="2024503691">
      <w:bodyDiv w:val="1"/>
      <w:marLeft w:val="0"/>
      <w:marRight w:val="0"/>
      <w:marTop w:val="0"/>
      <w:marBottom w:val="0"/>
      <w:divBdr>
        <w:top w:val="none" w:sz="0" w:space="0" w:color="auto"/>
        <w:left w:val="none" w:sz="0" w:space="0" w:color="auto"/>
        <w:bottom w:val="none" w:sz="0" w:space="0" w:color="auto"/>
        <w:right w:val="none" w:sz="0" w:space="0" w:color="auto"/>
      </w:divBdr>
    </w:div>
    <w:div w:id="2025936881">
      <w:bodyDiv w:val="1"/>
      <w:marLeft w:val="0"/>
      <w:marRight w:val="0"/>
      <w:marTop w:val="0"/>
      <w:marBottom w:val="0"/>
      <w:divBdr>
        <w:top w:val="none" w:sz="0" w:space="0" w:color="auto"/>
        <w:left w:val="none" w:sz="0" w:space="0" w:color="auto"/>
        <w:bottom w:val="none" w:sz="0" w:space="0" w:color="auto"/>
        <w:right w:val="none" w:sz="0" w:space="0" w:color="auto"/>
      </w:divBdr>
    </w:div>
    <w:div w:id="2030718425">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3627765">
      <w:bodyDiv w:val="1"/>
      <w:marLeft w:val="0"/>
      <w:marRight w:val="0"/>
      <w:marTop w:val="0"/>
      <w:marBottom w:val="0"/>
      <w:divBdr>
        <w:top w:val="none" w:sz="0" w:space="0" w:color="auto"/>
        <w:left w:val="none" w:sz="0" w:space="0" w:color="auto"/>
        <w:bottom w:val="none" w:sz="0" w:space="0" w:color="auto"/>
        <w:right w:val="none" w:sz="0" w:space="0" w:color="auto"/>
      </w:divBdr>
    </w:div>
    <w:div w:id="2056537182">
      <w:bodyDiv w:val="1"/>
      <w:marLeft w:val="0"/>
      <w:marRight w:val="0"/>
      <w:marTop w:val="0"/>
      <w:marBottom w:val="0"/>
      <w:divBdr>
        <w:top w:val="none" w:sz="0" w:space="0" w:color="auto"/>
        <w:left w:val="none" w:sz="0" w:space="0" w:color="auto"/>
        <w:bottom w:val="none" w:sz="0" w:space="0" w:color="auto"/>
        <w:right w:val="none" w:sz="0" w:space="0" w:color="auto"/>
      </w:divBdr>
    </w:div>
    <w:div w:id="2083259817">
      <w:bodyDiv w:val="1"/>
      <w:marLeft w:val="0"/>
      <w:marRight w:val="0"/>
      <w:marTop w:val="0"/>
      <w:marBottom w:val="0"/>
      <w:divBdr>
        <w:top w:val="none" w:sz="0" w:space="0" w:color="auto"/>
        <w:left w:val="none" w:sz="0" w:space="0" w:color="auto"/>
        <w:bottom w:val="none" w:sz="0" w:space="0" w:color="auto"/>
        <w:right w:val="none" w:sz="0" w:space="0" w:color="auto"/>
      </w:divBdr>
    </w:div>
    <w:div w:id="2096854076">
      <w:bodyDiv w:val="1"/>
      <w:marLeft w:val="0"/>
      <w:marRight w:val="0"/>
      <w:marTop w:val="0"/>
      <w:marBottom w:val="0"/>
      <w:divBdr>
        <w:top w:val="none" w:sz="0" w:space="0" w:color="auto"/>
        <w:left w:val="none" w:sz="0" w:space="0" w:color="auto"/>
        <w:bottom w:val="none" w:sz="0" w:space="0" w:color="auto"/>
        <w:right w:val="none" w:sz="0" w:space="0" w:color="auto"/>
      </w:divBdr>
    </w:div>
    <w:div w:id="2118744242">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7530295">
      <w:bodyDiv w:val="1"/>
      <w:marLeft w:val="0"/>
      <w:marRight w:val="0"/>
      <w:marTop w:val="0"/>
      <w:marBottom w:val="0"/>
      <w:divBdr>
        <w:top w:val="none" w:sz="0" w:space="0" w:color="auto"/>
        <w:left w:val="none" w:sz="0" w:space="0" w:color="auto"/>
        <w:bottom w:val="none" w:sz="0" w:space="0" w:color="auto"/>
        <w:right w:val="none" w:sz="0" w:space="0" w:color="auto"/>
      </w:divBdr>
      <w:divsChild>
        <w:div w:id="59809880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papers.ssrn.com/sol3/cf_dev/AbsByAuth.cfm?per_id=140509" TargetMode="External"/><Relationship Id="rId14" Type="http://schemas.openxmlformats.org/officeDocument/2006/relationships/hyperlink" Target="http://papers.ssrn.com/sol3/papers.cfm?abstract_id=1969115" TargetMode="External"/><Relationship Id="rId15" Type="http://schemas.openxmlformats.org/officeDocument/2006/relationships/image" Target="media/image2.png"/><Relationship Id="rId16" Type="http://schemas.openxmlformats.org/officeDocument/2006/relationships/hyperlink" Target="http://papers.ssrn.com/sol3/cf_dev/AbsByAuth.cfm?per_id=140509" TargetMode="External"/><Relationship Id="rId17" Type="http://schemas.openxmlformats.org/officeDocument/2006/relationships/hyperlink" Target="http://papers.ssrn.com/sol3/papers.cfm?abstract_id=1969115" TargetMode="External"/><Relationship Id="rId18" Type="http://schemas.openxmlformats.org/officeDocument/2006/relationships/image" Target="media/image3.png"/><Relationship Id="rId19" Type="http://schemas.openxmlformats.org/officeDocument/2006/relationships/hyperlink" Target="http://papers.ssrn.com/sol3/cf_dev/AbsByAuth.cfm?per_id=140509" TargetMode="External"/><Relationship Id="rId63" Type="http://schemas.microsoft.com/office/2007/relationships/hdphoto" Target="media/hdphoto3.wdp"/><Relationship Id="rId64" Type="http://schemas.openxmlformats.org/officeDocument/2006/relationships/hyperlink" Target="http://papers.ssrn.com/sol3/cf_dev/AbsByAuth.cfm?per_id=140509" TargetMode="External"/><Relationship Id="rId65" Type="http://schemas.openxmlformats.org/officeDocument/2006/relationships/hyperlink" Target="http://papers.ssrn.com/sol3/papers.cfm?abstract_id=1969115" TargetMode="External"/><Relationship Id="rId66" Type="http://schemas.openxmlformats.org/officeDocument/2006/relationships/image" Target="media/image19.png"/><Relationship Id="rId67" Type="http://schemas.openxmlformats.org/officeDocument/2006/relationships/hyperlink" Target="http://www.gpo.gov/fdsys/pkg/CHRG-109shrg26506/pdf/CHRG-109shrg26506.pdf" TargetMode="External"/><Relationship Id="rId68" Type="http://schemas.openxmlformats.org/officeDocument/2006/relationships/hyperlink" Target="http://www.gpo.gov/fdsys/pkg/CHRG-113hhrg91546/html/CHRG-113hhrg91546.htm" TargetMode="External"/><Relationship Id="rId69" Type="http://schemas.openxmlformats.org/officeDocument/2006/relationships/hyperlink" Target="http://www.gpo.gov/fdsys/pkg/CHRG-113hhrg91546/html/CHRG-113hhrg91546.htm" TargetMode="External"/><Relationship Id="rId50" Type="http://schemas.openxmlformats.org/officeDocument/2006/relationships/image" Target="media/image14.png"/><Relationship Id="rId51" Type="http://schemas.openxmlformats.org/officeDocument/2006/relationships/hyperlink" Target="http://books.google.fr/books?id=D6DIRK9Z1bQC&amp;pg=PA190&amp;lpg=PA190&amp;dq=Robert+Pugsley+cameras+court&amp;source=bl&amp;ots=Pw3vTH45_o&amp;sig=Oj9GGCN4JA--PSgrM8gpfFR7h0s&amp;hl=en&amp;sa=X&amp;ei=XssnVPeHJYuVatvJgGg&amp;redir_esc=y" TargetMode="External"/><Relationship Id="rId52" Type="http://schemas.openxmlformats.org/officeDocument/2006/relationships/image" Target="media/image15.png"/><Relationship Id="rId53" Type="http://schemas.openxmlformats.org/officeDocument/2006/relationships/hyperlink" Target="http://www.gpo.gov/fdsys/pkg/CHRG-109shrg26506/pdf/CHRG-109shrg26506.pdf" TargetMode="External"/><Relationship Id="rId54" Type="http://schemas.openxmlformats.org/officeDocument/2006/relationships/hyperlink" Target="http://books.google.fr/books?id=hKLPncfxLtgC&amp;pg=PA7&amp;lpg=PA7&amp;dq=%22style+over+substance%22+impact&amp;source=bl&amp;ots=LKKPjUrjKt&amp;sig=nFk4bNvwskDHhZMsfGNOS9GlYww&amp;hl=en&amp;sa=X&amp;ei=ALYnVJ_6GczXau2JgfAJ&amp;redir_esc=y" TargetMode="External"/><Relationship Id="rId55" Type="http://schemas.openxmlformats.org/officeDocument/2006/relationships/image" Target="media/image16.jpeg"/><Relationship Id="rId56" Type="http://schemas.microsoft.com/office/2007/relationships/hdphoto" Target="media/hdphoto1.wdp"/><Relationship Id="rId57" Type="http://schemas.openxmlformats.org/officeDocument/2006/relationships/hyperlink" Target="http://books.google.fr/books?id=D6DIRK9Z1bQC&amp;pg=PA190&amp;lpg=PA190&amp;dq=Robert+Pugsley+cameras+court&amp;source=bl&amp;ots=Pw3vTH45_o&amp;sig=Oj9GGCN4JA--PSgrM8gpfFR7h0s&amp;hl=en&amp;sa=X&amp;ei=XssnVPeHJYuVatvJgGg&amp;redir_esc=y" TargetMode="External"/><Relationship Id="rId58" Type="http://schemas.openxmlformats.org/officeDocument/2006/relationships/image" Target="media/image17.jpeg"/><Relationship Id="rId59" Type="http://schemas.microsoft.com/office/2007/relationships/hdphoto" Target="media/hdphoto2.wdp"/><Relationship Id="rId40" Type="http://schemas.openxmlformats.org/officeDocument/2006/relationships/image" Target="media/image10.png"/><Relationship Id="rId41" Type="http://schemas.openxmlformats.org/officeDocument/2006/relationships/hyperlink" Target="http://federalevidence.com/pdf/other/cameras/Cameras.CBS.HAppr.Com.pdf" TargetMode="External"/><Relationship Id="rId42" Type="http://schemas.openxmlformats.org/officeDocument/2006/relationships/hyperlink" Target="http://books.google.fr/books?id=D6DIRK9Z1bQC&amp;pg=PA190&amp;lpg=PA190&amp;dq=Robert+Pugsley+cameras+court&amp;source=bl&amp;ots=Pw3vTH45_o&amp;sig=Oj9GGCN4JA--PSgrM8gpfFR7h0s&amp;hl=en&amp;sa=X&amp;ei=XssnVPeHJYuVatvJgGg&amp;redir_esc=y" TargetMode="External"/><Relationship Id="rId43" Type="http://schemas.openxmlformats.org/officeDocument/2006/relationships/image" Target="media/image11.png"/><Relationship Id="rId44" Type="http://schemas.openxmlformats.org/officeDocument/2006/relationships/hyperlink" Target="http://papers.ssrn.com/sol3/papers.cfm?abstract_id=1969115" TargetMode="External"/><Relationship Id="rId45" Type="http://schemas.openxmlformats.org/officeDocument/2006/relationships/image" Target="media/image12.png"/><Relationship Id="rId46" Type="http://schemas.openxmlformats.org/officeDocument/2006/relationships/hyperlink" Target="http://papers.ssrn.com/sol3/cf_dev/AbsByAuth.cfm?per_id=140509" TargetMode="External"/><Relationship Id="rId47" Type="http://schemas.openxmlformats.org/officeDocument/2006/relationships/hyperlink" Target="http://papers.ssrn.com/sol3/papers.cfm?abstract_id=1969115" TargetMode="External"/><Relationship Id="rId48" Type="http://schemas.openxmlformats.org/officeDocument/2006/relationships/image" Target="media/image13.png"/><Relationship Id="rId49" Type="http://schemas.openxmlformats.org/officeDocument/2006/relationships/hyperlink" Target="http://papers.ssrn.com/sol3/papers.cfm?abstract_id=1969115"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gpo.gov/fdsys/pkg/CHRG-109shrg26506/pdf/CHRG-109shrg26506.pdf" TargetMode="External"/><Relationship Id="rId9" Type="http://schemas.openxmlformats.org/officeDocument/2006/relationships/hyperlink" Target="http://papers.ssrn.com/sol3/cf_dev/AbsByAuth.cfm?per_id=140509" TargetMode="External"/><Relationship Id="rId30" Type="http://schemas.openxmlformats.org/officeDocument/2006/relationships/hyperlink" Target="http://papers.ssrn.com/sol3/papers.cfm?abstract_id=1969115" TargetMode="External"/><Relationship Id="rId31" Type="http://schemas.openxmlformats.org/officeDocument/2006/relationships/image" Target="media/image7.png"/><Relationship Id="rId32" Type="http://schemas.openxmlformats.org/officeDocument/2006/relationships/hyperlink" Target="http://papers.ssrn.com/sol3/cf_dev/AbsByAuth.cfm?per_id=140509" TargetMode="External"/><Relationship Id="rId33" Type="http://schemas.openxmlformats.org/officeDocument/2006/relationships/hyperlink" Target="http://papers.ssrn.com/sol3/papers.cfm?abstract_id=1969115" TargetMode="External"/><Relationship Id="rId34" Type="http://schemas.openxmlformats.org/officeDocument/2006/relationships/image" Target="media/image8.png"/><Relationship Id="rId35" Type="http://schemas.openxmlformats.org/officeDocument/2006/relationships/hyperlink" Target="http://papers.ssrn.com/sol3/cf_dev/AbsByAuth.cfm?per_id=140509" TargetMode="External"/><Relationship Id="rId36" Type="http://schemas.openxmlformats.org/officeDocument/2006/relationships/hyperlink" Target="http://papers.ssrn.com/sol3/papers.cfm?abstract_id=1969115" TargetMode="External"/><Relationship Id="rId37" Type="http://schemas.openxmlformats.org/officeDocument/2006/relationships/image" Target="media/image9.png"/><Relationship Id="rId38" Type="http://schemas.openxmlformats.org/officeDocument/2006/relationships/hyperlink" Target="http://papers.ssrn.com/sol3/cf_dev/AbsByAuth.cfm?per_id=140509" TargetMode="External"/><Relationship Id="rId39" Type="http://schemas.openxmlformats.org/officeDocument/2006/relationships/hyperlink" Target="http://papers.ssrn.com/sol3/papers.cfm?abstract_id=1969115" TargetMode="External"/><Relationship Id="rId70" Type="http://schemas.openxmlformats.org/officeDocument/2006/relationships/hyperlink" Target="http://www.gpo.gov/fdsys/pkg/CHRG-113hhrg91546/html/CHRG-113hhrg91546.htm" TargetMode="External"/><Relationship Id="rId71" Type="http://schemas.openxmlformats.org/officeDocument/2006/relationships/header" Target="header1.xml"/><Relationship Id="rId72" Type="http://schemas.openxmlformats.org/officeDocument/2006/relationships/footer" Target="footer1.xml"/><Relationship Id="rId20" Type="http://schemas.openxmlformats.org/officeDocument/2006/relationships/hyperlink" Target="http://papers.ssrn.com/sol3/papers.cfm?abstract_id=1969115" TargetMode="External"/><Relationship Id="rId21" Type="http://schemas.openxmlformats.org/officeDocument/2006/relationships/image" Target="media/image4.png"/><Relationship Id="rId22" Type="http://schemas.openxmlformats.org/officeDocument/2006/relationships/hyperlink" Target="http://papers.ssrn.com/sol3/cf_dev/AbsByAuth.cfm?per_id=140509" TargetMode="External"/><Relationship Id="rId23" Type="http://schemas.openxmlformats.org/officeDocument/2006/relationships/hyperlink" Target="http://papers.ssrn.com/sol3/papers.cfm?abstract_id=1969115" TargetMode="External"/><Relationship Id="rId24" Type="http://schemas.openxmlformats.org/officeDocument/2006/relationships/image" Target="media/image5.png"/><Relationship Id="rId25" Type="http://schemas.openxmlformats.org/officeDocument/2006/relationships/hyperlink" Target="http://www.gpo.gov/fdsys/pkg/CHRG-113hhrg91546/html/CHRG-113hhrg91546.htm" TargetMode="External"/><Relationship Id="rId26" Type="http://schemas.openxmlformats.org/officeDocument/2006/relationships/hyperlink" Target="http://papers.ssrn.com/sol3/cf_dev/AbsByAuth.cfm?per_id=140509" TargetMode="External"/><Relationship Id="rId27" Type="http://schemas.openxmlformats.org/officeDocument/2006/relationships/hyperlink" Target="http://papers.ssrn.com/sol3/papers.cfm?abstract_id=1969115" TargetMode="External"/><Relationship Id="rId28" Type="http://schemas.openxmlformats.org/officeDocument/2006/relationships/image" Target="media/image6.png"/><Relationship Id="rId29" Type="http://schemas.openxmlformats.org/officeDocument/2006/relationships/hyperlink" Target="http://papers.ssrn.com/sol3/cf_dev/AbsByAuth.cfm?per_id=140509" TargetMode="External"/><Relationship Id="rId73" Type="http://schemas.openxmlformats.org/officeDocument/2006/relationships/fontTable" Target="fontTable.xml"/><Relationship Id="rId74" Type="http://schemas.openxmlformats.org/officeDocument/2006/relationships/theme" Target="theme/theme1.xml"/><Relationship Id="rId60" Type="http://schemas.openxmlformats.org/officeDocument/2006/relationships/hyperlink" Target="http://www.gpo.gov/fdsys/pkg/CHRG-113hhrg91546/html/CHRG-113hhrg91546.htm" TargetMode="External"/><Relationship Id="rId61" Type="http://schemas.openxmlformats.org/officeDocument/2006/relationships/hyperlink" Target="http://books.google.fr/books?id=D6DIRK9Z1bQC&amp;pg=PA190&amp;lpg=PA190&amp;dq=Robert+Pugsley+cameras+court&amp;source=bl&amp;ots=Pw3vTH45_o&amp;sig=Oj9GGCN4JA--PSgrM8gpfFR7h0s&amp;hl=en&amp;sa=X&amp;ei=XssnVPeHJYuVatvJgGg&amp;redir_esc=y" TargetMode="External"/><Relationship Id="rId62" Type="http://schemas.openxmlformats.org/officeDocument/2006/relationships/image" Target="media/image18.jpeg"/><Relationship Id="rId10" Type="http://schemas.openxmlformats.org/officeDocument/2006/relationships/hyperlink" Target="http://papers.ssrn.com/sol3/papers.cfm?abstract_id=1969115" TargetMode="External"/><Relationship Id="rId11" Type="http://schemas.openxmlformats.org/officeDocument/2006/relationships/image" Target="media/image1.png"/><Relationship Id="rId12" Type="http://schemas.openxmlformats.org/officeDocument/2006/relationships/hyperlink" Target="http://federalevidence.com/pdf/other/cameras/Cameras.CBS.HAppr.Com.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D594C-736D-8A4E-A1ED-297F94131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4723</Words>
  <Characters>26926</Characters>
  <Application>Microsoft Macintosh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Hewlett-Packard</Company>
  <LinksUpToDate>false</LinksUpToDate>
  <CharactersWithSpaces>31586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subject/>
  <dc:creator>Chris Jeub</dc:creator>
  <cp:keywords/>
  <dc:description/>
  <cp:lastModifiedBy>Chris Jeub</cp:lastModifiedBy>
  <cp:revision>4</cp:revision>
  <cp:lastPrinted>2015-12-19T13:18:00Z</cp:lastPrinted>
  <dcterms:created xsi:type="dcterms:W3CDTF">2015-12-19T13:18:00Z</dcterms:created>
  <dcterms:modified xsi:type="dcterms:W3CDTF">2017-07-23T11:21:00Z</dcterms:modified>
</cp:coreProperties>
</file>